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50703" w14:textId="77777777" w:rsidR="00D40464" w:rsidRDefault="00D51175">
      <w:pPr>
        <w:ind w:firstLine="567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Пояснительная записка</w:t>
      </w:r>
    </w:p>
    <w:p w14:paraId="00BAE8DF" w14:textId="77777777" w:rsidR="00D40464" w:rsidRDefault="00D51175">
      <w:pPr>
        <w:ind w:firstLine="567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к проекту решения Совета депутатов Рузского муниципального округа Московской области о внесении изменений в решение</w:t>
      </w:r>
    </w:p>
    <w:p w14:paraId="1D8450E9" w14:textId="77777777" w:rsidR="00D40464" w:rsidRDefault="00D5117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Совета депутатов Рузского городского округа Московской области</w:t>
      </w:r>
    </w:p>
    <w:p w14:paraId="7820C053" w14:textId="77777777" w:rsidR="00D40464" w:rsidRDefault="00D51175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от «19» декабря 2024 года №248/40 «О бюджете Рузского муниципального округа на 2025 год и плановый период 2026 и 2027 годов»</w:t>
      </w:r>
    </w:p>
    <w:p w14:paraId="1B7F3903" w14:textId="77777777" w:rsidR="00D40464" w:rsidRDefault="00D40464">
      <w:pPr>
        <w:autoSpaceDE w:val="0"/>
        <w:adjustRightInd w:val="0"/>
        <w:ind w:firstLine="567"/>
        <w:jc w:val="both"/>
        <w:rPr>
          <w:color w:val="FF0000"/>
          <w:sz w:val="27"/>
          <w:szCs w:val="27"/>
        </w:rPr>
      </w:pPr>
    </w:p>
    <w:p w14:paraId="7ABAE5E7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проекте решения Совета депутатов Рузского муниципального округа Московской области «О внесении изменений в решение Совета депутатов Рузского городского округа Московской области» от 19.12.2024 года №248/40 «О бюджете Рузского муниципального округа на 2025 год и плановый период 2026 и 2027 годов» уточнены основные параметры:</w:t>
      </w:r>
    </w:p>
    <w:p w14:paraId="6F12C980" w14:textId="77777777" w:rsidR="00D40464" w:rsidRDefault="00D4046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3EC913A2" w14:textId="77777777" w:rsidR="00D40464" w:rsidRDefault="00D51175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ДОХОДЫ </w:t>
      </w:r>
    </w:p>
    <w:p w14:paraId="4303097D" w14:textId="77777777" w:rsidR="00D40464" w:rsidRDefault="00D4046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668FDFDE" w14:textId="77777777" w:rsidR="00D40464" w:rsidRDefault="00D51175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2025 год</w:t>
      </w:r>
    </w:p>
    <w:p w14:paraId="388C3139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Общий объем доходов бюджета Рузского городского округа на 2025 год составит </w:t>
      </w:r>
      <w:r>
        <w:rPr>
          <w:sz w:val="27"/>
          <w:szCs w:val="27"/>
        </w:rPr>
        <w:br/>
      </w:r>
      <w:r>
        <w:rPr>
          <w:b/>
          <w:bCs/>
          <w:sz w:val="27"/>
          <w:szCs w:val="27"/>
        </w:rPr>
        <w:t xml:space="preserve">9 559 703,95 </w:t>
      </w:r>
      <w:r>
        <w:rPr>
          <w:b/>
          <w:sz w:val="27"/>
          <w:szCs w:val="27"/>
        </w:rPr>
        <w:t>тыс. рублей</w:t>
      </w:r>
      <w:r>
        <w:rPr>
          <w:sz w:val="27"/>
          <w:szCs w:val="27"/>
        </w:rPr>
        <w:t xml:space="preserve">. </w:t>
      </w:r>
    </w:p>
    <w:p w14:paraId="75492EEC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План по доходам предлагается скорректировать:</w:t>
      </w:r>
    </w:p>
    <w:p w14:paraId="1399FE10" w14:textId="77777777" w:rsidR="00D40464" w:rsidRDefault="00D51175">
      <w:pPr>
        <w:pStyle w:val="aa"/>
        <w:spacing w:line="276" w:lineRule="auto"/>
        <w:ind w:left="0" w:firstLine="709"/>
        <w:jc w:val="both"/>
        <w:rPr>
          <w:b/>
          <w:color w:val="FF0000"/>
          <w:sz w:val="27"/>
          <w:szCs w:val="27"/>
          <w:u w:val="single"/>
        </w:rPr>
      </w:pPr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налоговым и неналоговым доходам</w:t>
      </w:r>
      <w:r>
        <w:rPr>
          <w:sz w:val="27"/>
          <w:szCs w:val="27"/>
        </w:rPr>
        <w:t xml:space="preserve"> на </w:t>
      </w:r>
      <w:bookmarkStart w:id="0" w:name="_Hlk159500690"/>
      <w:r>
        <w:rPr>
          <w:sz w:val="27"/>
          <w:szCs w:val="27"/>
        </w:rPr>
        <w:t xml:space="preserve">52 000,00 тыс. рублей в сторону </w:t>
      </w:r>
      <w:r>
        <w:rPr>
          <w:b/>
          <w:sz w:val="27"/>
          <w:szCs w:val="27"/>
          <w:u w:val="single"/>
        </w:rPr>
        <w:t>увеличения.</w:t>
      </w:r>
      <w:r>
        <w:rPr>
          <w:b/>
          <w:color w:val="FF0000"/>
          <w:sz w:val="27"/>
          <w:szCs w:val="27"/>
          <w:u w:val="single"/>
        </w:rPr>
        <w:t xml:space="preserve"> </w:t>
      </w:r>
    </w:p>
    <w:p w14:paraId="15B455B3" w14:textId="26F3302F" w:rsidR="00D40464" w:rsidRPr="00360EF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360EF4">
        <w:rPr>
          <w:sz w:val="27"/>
          <w:szCs w:val="27"/>
        </w:rPr>
        <w:t xml:space="preserve">Предлагается </w:t>
      </w:r>
      <w:r w:rsidRPr="00360EF4">
        <w:rPr>
          <w:i/>
          <w:sz w:val="27"/>
          <w:szCs w:val="27"/>
        </w:rPr>
        <w:t>увеличить</w:t>
      </w:r>
      <w:r w:rsidRPr="00360EF4">
        <w:rPr>
          <w:sz w:val="27"/>
          <w:szCs w:val="27"/>
        </w:rPr>
        <w:t xml:space="preserve"> объем поступления налога на доходы физических лиц </w:t>
      </w:r>
      <w:bookmarkEnd w:id="0"/>
      <w:r w:rsidRPr="00360EF4">
        <w:rPr>
          <w:sz w:val="27"/>
          <w:szCs w:val="27"/>
        </w:rPr>
        <w:t xml:space="preserve">по результатам исполнения доходной части бюджета за 8 месяцев 2025 года на </w:t>
      </w:r>
      <w:r w:rsidR="00360EF4" w:rsidRPr="00360EF4">
        <w:rPr>
          <w:sz w:val="27"/>
          <w:szCs w:val="27"/>
        </w:rPr>
        <w:t>26</w:t>
      </w:r>
      <w:r w:rsidRPr="00360EF4">
        <w:rPr>
          <w:sz w:val="27"/>
          <w:szCs w:val="27"/>
        </w:rPr>
        <w:t xml:space="preserve"> 000,0 тыс. рублей. </w:t>
      </w:r>
    </w:p>
    <w:p w14:paraId="2AE52D98" w14:textId="69E5DA19" w:rsidR="00360EF4" w:rsidRPr="00360EF4" w:rsidRDefault="00360EF4" w:rsidP="00360EF4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360EF4">
        <w:rPr>
          <w:sz w:val="27"/>
          <w:szCs w:val="27"/>
        </w:rPr>
        <w:t xml:space="preserve">Предлагается </w:t>
      </w:r>
      <w:r w:rsidRPr="00360EF4">
        <w:rPr>
          <w:i/>
          <w:sz w:val="27"/>
          <w:szCs w:val="27"/>
        </w:rPr>
        <w:t>увеличить</w:t>
      </w:r>
      <w:r w:rsidRPr="00360EF4">
        <w:rPr>
          <w:sz w:val="27"/>
          <w:szCs w:val="27"/>
        </w:rPr>
        <w:t xml:space="preserve"> объем поступления </w:t>
      </w:r>
      <w:r w:rsidRPr="00360EF4">
        <w:rPr>
          <w:sz w:val="27"/>
          <w:szCs w:val="27"/>
        </w:rPr>
        <w:t xml:space="preserve">земельного </w:t>
      </w:r>
      <w:r w:rsidRPr="00360EF4">
        <w:rPr>
          <w:sz w:val="27"/>
          <w:szCs w:val="27"/>
        </w:rPr>
        <w:t xml:space="preserve">налога по результатам исполнения доходной части бюджета за 8 месяцев 2025 года на </w:t>
      </w:r>
      <w:r w:rsidRPr="00360EF4">
        <w:rPr>
          <w:sz w:val="27"/>
          <w:szCs w:val="27"/>
        </w:rPr>
        <w:t>1 300</w:t>
      </w:r>
      <w:r w:rsidRPr="00360EF4">
        <w:rPr>
          <w:sz w:val="27"/>
          <w:szCs w:val="27"/>
        </w:rPr>
        <w:t xml:space="preserve">,0 тыс. рублей. </w:t>
      </w:r>
    </w:p>
    <w:p w14:paraId="31ECEC1E" w14:textId="12E4F508" w:rsidR="00360EF4" w:rsidRPr="00360EF4" w:rsidRDefault="00360EF4" w:rsidP="00360EF4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360EF4">
        <w:rPr>
          <w:sz w:val="27"/>
          <w:szCs w:val="27"/>
        </w:rPr>
        <w:t xml:space="preserve">Предлагается </w:t>
      </w:r>
      <w:r w:rsidRPr="00360EF4">
        <w:rPr>
          <w:i/>
          <w:sz w:val="27"/>
          <w:szCs w:val="27"/>
        </w:rPr>
        <w:t>увеличить</w:t>
      </w:r>
      <w:r w:rsidRPr="00360EF4">
        <w:rPr>
          <w:sz w:val="27"/>
          <w:szCs w:val="27"/>
        </w:rPr>
        <w:t xml:space="preserve"> объем поступления </w:t>
      </w:r>
      <w:r w:rsidRPr="00360EF4">
        <w:rPr>
          <w:sz w:val="27"/>
          <w:szCs w:val="27"/>
        </w:rPr>
        <w:t>государственной пошлины</w:t>
      </w:r>
      <w:r w:rsidRPr="00360EF4">
        <w:rPr>
          <w:sz w:val="27"/>
          <w:szCs w:val="27"/>
        </w:rPr>
        <w:t xml:space="preserve"> по результатам исполнения доходной части бюджета за 8 месяцев 2025 года на </w:t>
      </w:r>
      <w:r w:rsidRPr="00360EF4">
        <w:rPr>
          <w:sz w:val="27"/>
          <w:szCs w:val="27"/>
        </w:rPr>
        <w:t>4</w:t>
      </w:r>
      <w:r w:rsidRPr="00360EF4">
        <w:rPr>
          <w:sz w:val="27"/>
          <w:szCs w:val="27"/>
        </w:rPr>
        <w:t xml:space="preserve"> 000,0 тыс. рублей. </w:t>
      </w:r>
    </w:p>
    <w:p w14:paraId="2CE81E9F" w14:textId="5A3A1019" w:rsidR="00360EF4" w:rsidRPr="00360EF4" w:rsidRDefault="00360EF4" w:rsidP="00360EF4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360EF4">
        <w:rPr>
          <w:sz w:val="27"/>
          <w:szCs w:val="27"/>
        </w:rPr>
        <w:t xml:space="preserve">Предлагается </w:t>
      </w:r>
      <w:r w:rsidRPr="00360EF4">
        <w:rPr>
          <w:i/>
          <w:sz w:val="27"/>
          <w:szCs w:val="27"/>
        </w:rPr>
        <w:t>увеличить</w:t>
      </w:r>
      <w:r w:rsidRPr="00360EF4">
        <w:rPr>
          <w:sz w:val="27"/>
          <w:szCs w:val="27"/>
        </w:rPr>
        <w:t xml:space="preserve"> объем поступления </w:t>
      </w:r>
      <w:r w:rsidRPr="00360EF4">
        <w:rPr>
          <w:sz w:val="27"/>
          <w:szCs w:val="27"/>
        </w:rPr>
        <w:t>д</w:t>
      </w:r>
      <w:r w:rsidRPr="00360EF4">
        <w:rPr>
          <w:sz w:val="27"/>
          <w:szCs w:val="27"/>
        </w:rPr>
        <w:t>оход</w:t>
      </w:r>
      <w:r w:rsidRPr="00360EF4">
        <w:rPr>
          <w:sz w:val="27"/>
          <w:szCs w:val="27"/>
        </w:rPr>
        <w:t>ов</w:t>
      </w:r>
      <w:r w:rsidRPr="00360EF4">
        <w:rPr>
          <w:sz w:val="27"/>
          <w:szCs w:val="27"/>
        </w:rPr>
        <w:t xml:space="preserve"> от продажи земельных участков</w:t>
      </w:r>
      <w:r w:rsidRPr="00360EF4">
        <w:rPr>
          <w:sz w:val="27"/>
          <w:szCs w:val="27"/>
        </w:rPr>
        <w:t>,</w:t>
      </w:r>
      <w:r w:rsidRPr="00360EF4">
        <w:rPr>
          <w:sz w:val="27"/>
          <w:szCs w:val="27"/>
        </w:rPr>
        <w:t xml:space="preserve"> </w:t>
      </w:r>
      <w:r w:rsidRPr="00360EF4">
        <w:rPr>
          <w:sz w:val="27"/>
          <w:szCs w:val="27"/>
        </w:rPr>
        <w:t>государственная собственность на которые разграничена,</w:t>
      </w:r>
      <w:r w:rsidRPr="00360EF4">
        <w:rPr>
          <w:sz w:val="27"/>
          <w:szCs w:val="27"/>
        </w:rPr>
        <w:t xml:space="preserve"> по результатам исполнения доходной части бюджета за 8 месяцев 2025 года на </w:t>
      </w:r>
      <w:r w:rsidRPr="00360EF4">
        <w:rPr>
          <w:sz w:val="27"/>
          <w:szCs w:val="27"/>
        </w:rPr>
        <w:t>7</w:t>
      </w:r>
      <w:r w:rsidRPr="00360EF4">
        <w:rPr>
          <w:sz w:val="27"/>
          <w:szCs w:val="27"/>
        </w:rPr>
        <w:t xml:space="preserve">00,0 тыс. рублей. </w:t>
      </w:r>
    </w:p>
    <w:p w14:paraId="34E0DFAD" w14:textId="3DE047DE" w:rsidR="00360EF4" w:rsidRPr="00360EF4" w:rsidRDefault="00360EF4" w:rsidP="00360EF4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360EF4">
        <w:rPr>
          <w:sz w:val="27"/>
          <w:szCs w:val="27"/>
        </w:rPr>
        <w:t xml:space="preserve">Предлагается </w:t>
      </w:r>
      <w:r w:rsidRPr="00360EF4">
        <w:rPr>
          <w:i/>
          <w:sz w:val="27"/>
          <w:szCs w:val="27"/>
        </w:rPr>
        <w:t>увеличить</w:t>
      </w:r>
      <w:r w:rsidRPr="00360EF4">
        <w:rPr>
          <w:sz w:val="27"/>
          <w:szCs w:val="27"/>
        </w:rPr>
        <w:t xml:space="preserve"> объем поступления </w:t>
      </w:r>
      <w:r w:rsidRPr="00360EF4">
        <w:rPr>
          <w:sz w:val="27"/>
          <w:szCs w:val="27"/>
        </w:rPr>
        <w:t>платы за увеличение площади земельных участков</w:t>
      </w:r>
      <w:r w:rsidRPr="00360EF4">
        <w:rPr>
          <w:sz w:val="27"/>
          <w:szCs w:val="27"/>
        </w:rPr>
        <w:t xml:space="preserve"> по результатам исполнения доходной части бюджета за 8 месяцев 2025 года на </w:t>
      </w:r>
      <w:r w:rsidRPr="00360EF4">
        <w:rPr>
          <w:sz w:val="27"/>
          <w:szCs w:val="27"/>
        </w:rPr>
        <w:t>10</w:t>
      </w:r>
      <w:r w:rsidRPr="00360EF4">
        <w:rPr>
          <w:sz w:val="27"/>
          <w:szCs w:val="27"/>
        </w:rPr>
        <w:t xml:space="preserve"> 000,0 тыс. рублей. </w:t>
      </w:r>
    </w:p>
    <w:p w14:paraId="31F1C72E" w14:textId="5BB5B9E8" w:rsidR="00360EF4" w:rsidRPr="00360EF4" w:rsidRDefault="00360EF4" w:rsidP="00360EF4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 w:rsidRPr="00360EF4">
        <w:rPr>
          <w:sz w:val="27"/>
          <w:szCs w:val="27"/>
        </w:rPr>
        <w:t xml:space="preserve">Предлагается </w:t>
      </w:r>
      <w:r w:rsidRPr="00360EF4">
        <w:rPr>
          <w:i/>
          <w:sz w:val="27"/>
          <w:szCs w:val="27"/>
        </w:rPr>
        <w:t>увеличить</w:t>
      </w:r>
      <w:r w:rsidRPr="00360EF4">
        <w:rPr>
          <w:sz w:val="27"/>
          <w:szCs w:val="27"/>
        </w:rPr>
        <w:t xml:space="preserve"> объем поступления </w:t>
      </w:r>
      <w:r w:rsidRPr="00360EF4">
        <w:rPr>
          <w:sz w:val="27"/>
          <w:szCs w:val="27"/>
        </w:rPr>
        <w:t xml:space="preserve">прочих неналоговых доходов </w:t>
      </w:r>
      <w:r w:rsidRPr="00360EF4">
        <w:rPr>
          <w:sz w:val="27"/>
          <w:szCs w:val="27"/>
        </w:rPr>
        <w:t>(Перечисление в бюджет невостребованных средств во временном распоряжении</w:t>
      </w:r>
      <w:r w:rsidRPr="00360EF4">
        <w:rPr>
          <w:sz w:val="27"/>
          <w:szCs w:val="27"/>
        </w:rPr>
        <w:t>)</w:t>
      </w:r>
      <w:r w:rsidRPr="00360EF4">
        <w:rPr>
          <w:sz w:val="27"/>
          <w:szCs w:val="27"/>
        </w:rPr>
        <w:t xml:space="preserve"> по результатам исполнения доходной части бюджета за 8 месяцев 2025 года на </w:t>
      </w:r>
      <w:r w:rsidRPr="00360EF4">
        <w:rPr>
          <w:sz w:val="27"/>
          <w:szCs w:val="27"/>
        </w:rPr>
        <w:t>10</w:t>
      </w:r>
      <w:r w:rsidRPr="00360EF4">
        <w:rPr>
          <w:sz w:val="27"/>
          <w:szCs w:val="27"/>
        </w:rPr>
        <w:t xml:space="preserve"> 000,0 тыс. рублей. </w:t>
      </w:r>
    </w:p>
    <w:p w14:paraId="71CE0DF8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bookmarkStart w:id="1" w:name="_Hlk94257379"/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безвозмездным поступлениям в бюджет</w:t>
      </w:r>
      <w:r>
        <w:rPr>
          <w:sz w:val="27"/>
          <w:szCs w:val="27"/>
        </w:rPr>
        <w:t xml:space="preserve"> </w:t>
      </w:r>
      <w:bookmarkEnd w:id="1"/>
      <w:r>
        <w:rPr>
          <w:sz w:val="27"/>
          <w:szCs w:val="27"/>
        </w:rPr>
        <w:t xml:space="preserve">на </w:t>
      </w:r>
      <w:bookmarkStart w:id="2" w:name="_Hlk159495037"/>
      <w:bookmarkStart w:id="3" w:name="_Hlk159500350"/>
      <w:r>
        <w:rPr>
          <w:sz w:val="27"/>
          <w:szCs w:val="27"/>
        </w:rPr>
        <w:t xml:space="preserve">168 876,20 </w:t>
      </w:r>
      <w:bookmarkEnd w:id="2"/>
      <w:r>
        <w:rPr>
          <w:sz w:val="27"/>
          <w:szCs w:val="27"/>
        </w:rPr>
        <w:t xml:space="preserve">тыс. рублей </w:t>
      </w:r>
      <w:r>
        <w:rPr>
          <w:b/>
          <w:sz w:val="27"/>
          <w:szCs w:val="27"/>
        </w:rPr>
        <w:t>в</w:t>
      </w:r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сторону у</w:t>
      </w:r>
      <w:bookmarkEnd w:id="3"/>
      <w:r>
        <w:rPr>
          <w:b/>
          <w:sz w:val="27"/>
          <w:szCs w:val="27"/>
        </w:rPr>
        <w:t>величения</w:t>
      </w:r>
      <w:r>
        <w:rPr>
          <w:sz w:val="27"/>
          <w:szCs w:val="27"/>
        </w:rPr>
        <w:t>, в том числе:</w:t>
      </w:r>
    </w:p>
    <w:p w14:paraId="08FACE18" w14:textId="77777777" w:rsidR="00D40464" w:rsidRDefault="00D40464">
      <w:pPr>
        <w:pStyle w:val="aa"/>
        <w:spacing w:line="276" w:lineRule="auto"/>
        <w:ind w:left="0" w:firstLine="709"/>
        <w:jc w:val="both"/>
        <w:rPr>
          <w:sz w:val="27"/>
          <w:szCs w:val="27"/>
          <w:highlight w:val="green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3880"/>
        <w:gridCol w:w="1360"/>
        <w:gridCol w:w="1701"/>
        <w:gridCol w:w="1559"/>
        <w:gridCol w:w="2410"/>
      </w:tblGrid>
      <w:tr w:rsidR="00D40464" w:rsidRPr="00B85E4C" w14:paraId="7B8C8EF4" w14:textId="77777777" w:rsidTr="00B85E4C">
        <w:trPr>
          <w:trHeight w:val="600"/>
          <w:tblHeader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30E2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bookmarkStart w:id="4" w:name="_Hlk207888256"/>
            <w:bookmarkStart w:id="5" w:name="_Hlk207888182"/>
            <w:r w:rsidRPr="00B85E4C">
              <w:rPr>
                <w:color w:val="000000"/>
                <w:sz w:val="22"/>
                <w:szCs w:val="22"/>
              </w:rPr>
              <w:lastRenderedPageBreak/>
              <w:t>Наименование МБТ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D107D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Было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E62B4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Изменения в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5E52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Стало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83BD8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D40464" w:rsidRPr="00B85E4C" w14:paraId="29D37422" w14:textId="77777777">
        <w:trPr>
          <w:trHeight w:val="30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51D67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Субсидия на обеспечение мероприятий по переселению граждан из аварийного жилищного фонда путем выплаты выкупной стоимости за изымаемое жилое помещение, а также предоставление субсидий гражданам, переселяемым из аварийного жилищного фонда, на приобретение (строительство) жилых помещений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5CE84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131 332,58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0461E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177 388,81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EAE2A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308 721,39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C3CC0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Перераспределены средства с 2027 года, для более раннего расселения граждан</w:t>
            </w:r>
          </w:p>
        </w:tc>
      </w:tr>
      <w:bookmarkEnd w:id="4"/>
      <w:tr w:rsidR="00D40464" w:rsidRPr="00B85E4C" w14:paraId="1193CB9A" w14:textId="77777777">
        <w:trPr>
          <w:trHeight w:val="18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B02C9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Субсидия на 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6A8F9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CD04AB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-</w:t>
            </w:r>
            <w:r w:rsidR="00B85E4C">
              <w:rPr>
                <w:color w:val="000000"/>
                <w:sz w:val="22"/>
                <w:szCs w:val="22"/>
              </w:rPr>
              <w:t xml:space="preserve"> </w:t>
            </w:r>
            <w:r w:rsidRPr="00B85E4C">
              <w:rPr>
                <w:color w:val="000000"/>
                <w:sz w:val="22"/>
                <w:szCs w:val="22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8CE0B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4 060,00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53F23" w14:textId="77777777" w:rsidR="00D40464" w:rsidRPr="00B85E4C" w:rsidRDefault="00D51175" w:rsidP="009D6010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 xml:space="preserve">По результатам сложившейся экономии по торгам (был приобретен автобус для МАОУ </w:t>
            </w:r>
            <w:r w:rsidR="009D6010" w:rsidRPr="009D6010">
              <w:rPr>
                <w:color w:val="000000"/>
                <w:sz w:val="22"/>
                <w:szCs w:val="22"/>
              </w:rPr>
              <w:t>К</w:t>
            </w:r>
            <w:r w:rsidR="009D6010">
              <w:rPr>
                <w:color w:val="000000"/>
                <w:sz w:val="22"/>
                <w:szCs w:val="22"/>
              </w:rPr>
              <w:t>адетская</w:t>
            </w:r>
            <w:r w:rsidR="009D6010" w:rsidRPr="009D6010">
              <w:rPr>
                <w:color w:val="000000"/>
                <w:sz w:val="22"/>
                <w:szCs w:val="22"/>
              </w:rPr>
              <w:t xml:space="preserve"> </w:t>
            </w:r>
            <w:r w:rsidR="009D6010">
              <w:rPr>
                <w:color w:val="000000"/>
                <w:sz w:val="22"/>
                <w:szCs w:val="22"/>
              </w:rPr>
              <w:t>школа</w:t>
            </w:r>
            <w:r w:rsidR="009D6010" w:rsidRPr="009D6010">
              <w:rPr>
                <w:color w:val="000000"/>
                <w:sz w:val="22"/>
                <w:szCs w:val="22"/>
              </w:rPr>
              <w:t>-</w:t>
            </w:r>
            <w:r w:rsidR="009D6010">
              <w:rPr>
                <w:color w:val="000000"/>
                <w:sz w:val="22"/>
                <w:szCs w:val="22"/>
              </w:rPr>
              <w:t>интернат</w:t>
            </w:r>
            <w:r w:rsidR="009D6010" w:rsidRPr="009D6010">
              <w:rPr>
                <w:color w:val="000000"/>
                <w:sz w:val="22"/>
                <w:szCs w:val="22"/>
              </w:rPr>
              <w:t xml:space="preserve"> "П</w:t>
            </w:r>
            <w:r w:rsidR="009D6010">
              <w:rPr>
                <w:color w:val="000000"/>
                <w:sz w:val="22"/>
                <w:szCs w:val="22"/>
              </w:rPr>
              <w:t>ервый</w:t>
            </w:r>
            <w:r w:rsidR="009D6010" w:rsidRPr="009D6010">
              <w:rPr>
                <w:color w:val="000000"/>
                <w:sz w:val="22"/>
                <w:szCs w:val="22"/>
              </w:rPr>
              <w:t xml:space="preserve"> Р</w:t>
            </w:r>
            <w:r w:rsidR="009D6010">
              <w:rPr>
                <w:color w:val="000000"/>
                <w:sz w:val="22"/>
                <w:szCs w:val="22"/>
              </w:rPr>
              <w:t>узский казачий</w:t>
            </w:r>
            <w:r w:rsidR="009D6010" w:rsidRPr="009D6010">
              <w:rPr>
                <w:color w:val="000000"/>
                <w:sz w:val="22"/>
                <w:szCs w:val="22"/>
              </w:rPr>
              <w:t xml:space="preserve"> </w:t>
            </w:r>
            <w:r w:rsidR="009D6010">
              <w:rPr>
                <w:color w:val="000000"/>
                <w:sz w:val="22"/>
                <w:szCs w:val="22"/>
              </w:rPr>
              <w:t>кадетский</w:t>
            </w:r>
            <w:r w:rsidR="009D6010" w:rsidRPr="009D6010">
              <w:rPr>
                <w:color w:val="000000"/>
                <w:sz w:val="22"/>
                <w:szCs w:val="22"/>
              </w:rPr>
              <w:t xml:space="preserve"> </w:t>
            </w:r>
            <w:r w:rsidR="009D6010">
              <w:rPr>
                <w:color w:val="000000"/>
                <w:sz w:val="22"/>
                <w:szCs w:val="22"/>
              </w:rPr>
              <w:t>корпус им.</w:t>
            </w:r>
            <w:r w:rsidR="009D6010" w:rsidRPr="009D6010">
              <w:rPr>
                <w:color w:val="000000"/>
                <w:sz w:val="22"/>
                <w:szCs w:val="22"/>
              </w:rPr>
              <w:t xml:space="preserve"> Л.М. Д</w:t>
            </w:r>
            <w:r w:rsidR="009D6010">
              <w:rPr>
                <w:color w:val="000000"/>
                <w:sz w:val="22"/>
                <w:szCs w:val="22"/>
              </w:rPr>
              <w:t>оватора</w:t>
            </w:r>
            <w:r w:rsidR="009D6010" w:rsidRPr="009D6010">
              <w:rPr>
                <w:color w:val="000000"/>
                <w:sz w:val="22"/>
                <w:szCs w:val="22"/>
              </w:rPr>
              <w:t>"</w:t>
            </w:r>
            <w:r w:rsidRPr="00B85E4C">
              <w:rPr>
                <w:color w:val="000000"/>
                <w:sz w:val="22"/>
                <w:szCs w:val="22"/>
              </w:rPr>
              <w:t xml:space="preserve">) </w:t>
            </w:r>
          </w:p>
        </w:tc>
      </w:tr>
      <w:tr w:rsidR="00D40464" w:rsidRPr="00B85E4C" w14:paraId="47DBE68A" w14:textId="77777777">
        <w:trPr>
          <w:trHeight w:val="15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69B06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Субсидия на устройство и модернизацию контейнерных площадок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62B58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993AE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3 026,79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34356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3 026,79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3B453C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Дополнительно выделены средства на модернизацию 8 контейнерных площадок (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д.Воробьево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 7а;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п.Старотеряево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 д.6;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д.Кожино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д.Марс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с.Васильевское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; Тучково,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ул.Лебеденко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 27;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д.Брыньково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B85E4C">
              <w:rPr>
                <w:color w:val="000000"/>
                <w:sz w:val="22"/>
                <w:szCs w:val="22"/>
              </w:rPr>
              <w:t>д.Буланино</w:t>
            </w:r>
            <w:proofErr w:type="spellEnd"/>
            <w:r w:rsidRPr="00B85E4C">
              <w:rPr>
                <w:color w:val="000000"/>
                <w:sz w:val="22"/>
                <w:szCs w:val="22"/>
              </w:rPr>
              <w:t>)</w:t>
            </w:r>
          </w:p>
        </w:tc>
      </w:tr>
      <w:tr w:rsidR="00D40464" w:rsidRPr="00B85E4C" w14:paraId="27BB2BD7" w14:textId="77777777">
        <w:trPr>
          <w:trHeight w:val="15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80A82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Субсидия на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27F6EA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38591C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-</w:t>
            </w:r>
            <w:r w:rsidR="00B85E4C">
              <w:rPr>
                <w:color w:val="000000"/>
                <w:sz w:val="22"/>
                <w:szCs w:val="22"/>
              </w:rPr>
              <w:t xml:space="preserve"> </w:t>
            </w:r>
            <w:r w:rsidRPr="00B85E4C">
              <w:rPr>
                <w:color w:val="000000"/>
                <w:sz w:val="22"/>
                <w:szCs w:val="22"/>
              </w:rPr>
              <w:t>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F4271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1 125,00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4B686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Исключена субсидия по ремонту плотины пруда на р. Городянка г. Руза</w:t>
            </w:r>
          </w:p>
        </w:tc>
      </w:tr>
      <w:bookmarkEnd w:id="5"/>
      <w:tr w:rsidR="00D40464" w:rsidRPr="00B85E4C" w14:paraId="44A454C7" w14:textId="77777777">
        <w:trPr>
          <w:trHeight w:val="12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8DA601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Субвенция на осуществление первичного воинского учета органами местного самоуправления муниципальных округов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65878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6331,96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CC0D9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1F02B8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6 349,60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84E66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85E4C" w:rsidRPr="00B85E4C" w14:paraId="33802A60" w14:textId="77777777" w:rsidTr="00B85E4C">
        <w:trPr>
          <w:trHeight w:val="1587"/>
        </w:trPr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53932" w14:textId="77777777" w:rsidR="00B85E4C" w:rsidRPr="00B85E4C" w:rsidRDefault="00B85E4C" w:rsidP="00B85E4C">
            <w:pPr>
              <w:suppressAutoHyphens w:val="0"/>
              <w:autoSpaceDN/>
              <w:jc w:val="both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доп. образования детей в муниципальных общеобразовательных организациях в части:</w:t>
            </w:r>
          </w:p>
        </w:tc>
      </w:tr>
      <w:tr w:rsidR="00D40464" w:rsidRPr="00B85E4C" w14:paraId="0B969CCD" w14:textId="77777777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67E6A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оплаты труда педагогических работников (общее образование)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C84AB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641 049,00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A7DFF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17 719,00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06C5E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658 768,00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5A05A1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 xml:space="preserve">В связи с увеличением контингента </w:t>
            </w:r>
            <w:r w:rsidRPr="00B85E4C">
              <w:rPr>
                <w:color w:val="000000"/>
                <w:sz w:val="22"/>
                <w:szCs w:val="22"/>
              </w:rPr>
              <w:lastRenderedPageBreak/>
              <w:t>обучающ</w:t>
            </w:r>
            <w:r w:rsidR="00B85E4C">
              <w:rPr>
                <w:color w:val="000000"/>
                <w:sz w:val="22"/>
                <w:szCs w:val="22"/>
              </w:rPr>
              <w:t>и</w:t>
            </w:r>
            <w:r w:rsidRPr="00B85E4C">
              <w:rPr>
                <w:color w:val="000000"/>
                <w:sz w:val="22"/>
                <w:szCs w:val="22"/>
              </w:rPr>
              <w:t>хся</w:t>
            </w:r>
          </w:p>
        </w:tc>
      </w:tr>
      <w:tr w:rsidR="00D40464" w:rsidRPr="00B85E4C" w14:paraId="540F0388" w14:textId="77777777">
        <w:trPr>
          <w:trHeight w:val="9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A1780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lastRenderedPageBreak/>
              <w:t>оплаты труда педагогических работников (дополнительное образование)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457BA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13 611,00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64652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4AA22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14 420,00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F94DF" w14:textId="77777777" w:rsidR="00D40464" w:rsidRPr="00B85E4C" w:rsidRDefault="00D40464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</w:p>
        </w:tc>
      </w:tr>
      <w:tr w:rsidR="00D40464" w:rsidRPr="00B85E4C" w14:paraId="46FCBAA5" w14:textId="77777777">
        <w:trPr>
          <w:trHeight w:val="27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074E0C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Субвенция на выплату компенсаций работникам, привлекаемым к проведению государственной итоговой аттестации обучающихся, освоивших образовательные программы основного общего и среднего общего образования, за работу по подготовке и проведению государственной итоговой аттестации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4A13CD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4 251,00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67976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E8379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4 430,00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6B079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В связи с увеличением стоимости часа работы</w:t>
            </w:r>
          </w:p>
        </w:tc>
      </w:tr>
      <w:tr w:rsidR="00D40464" w:rsidRPr="00B85E4C" w14:paraId="45EB69D8" w14:textId="77777777">
        <w:trPr>
          <w:trHeight w:val="18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1179E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Субвенция на выплату пособия и ежемесячных выплат педагогическим работникам муниципальных дошкольных и общеобразовательных организаций – молодым работникам и специалистам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3F3C6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4 729,00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BB192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8022F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4 777,00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89E3D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В связи с увеличением количества молодых специалистов</w:t>
            </w:r>
          </w:p>
        </w:tc>
      </w:tr>
      <w:tr w:rsidR="00D40464" w:rsidRPr="00B85E4C" w14:paraId="38AEA892" w14:textId="77777777" w:rsidTr="00B85E4C">
        <w:trPr>
          <w:trHeight w:val="15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85B95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Прочий межбюджетный трансферт на выплату ежемесячных доплат за напряженный труд работникам муниципальных общеобразовательных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EE5459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74 763,00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69F7F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-30 919,00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17159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43 844,00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65598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В связи с введением с 01.09.2025 новой системы оплаты труда, где такие доплаты отсутствуют</w:t>
            </w:r>
          </w:p>
        </w:tc>
      </w:tr>
      <w:tr w:rsidR="00D40464" w:rsidRPr="00B85E4C" w14:paraId="6C64FE01" w14:textId="77777777" w:rsidTr="00B85E4C">
        <w:trPr>
          <w:trHeight w:val="30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5C8BA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Прочий межбюджетный трансферт на предоставление детям отдельных категорий граждан права бесплатного посещения занятий по дополнительным образовательным программам в области искусств, реализуемым на основе договоров об оказании платных образовательных услуг в муниципальных организациях дополнительного образования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23952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DF002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BD41D0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36,00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928E2C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40464" w:rsidRPr="00B85E4C" w14:paraId="1AFA0F44" w14:textId="77777777" w:rsidTr="00B85E4C">
        <w:trPr>
          <w:trHeight w:val="3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16C43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Прочий межбюджетный трансферт на стимулирующие выплаты руководителям муниципальных общеобразовательных организаций по итогам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в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5348F1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2 674,00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22101C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0AB61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4 168,00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4BA4B2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Средства первоначально были выделены не в полном объеме</w:t>
            </w:r>
          </w:p>
        </w:tc>
      </w:tr>
      <w:tr w:rsidR="00D40464" w:rsidRPr="00B85E4C" w14:paraId="76A4D7AC" w14:textId="77777777" w:rsidTr="00B85E4C">
        <w:trPr>
          <w:trHeight w:val="21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86BF0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lastRenderedPageBreak/>
              <w:t>Межбюджетный трансферт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57C18D8F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2 941,00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6089B5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- 0,04340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FA7AB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2 940,96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00677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40464" w:rsidRPr="00B85E4C" w14:paraId="33DDB667" w14:textId="77777777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2D686" w14:textId="77777777" w:rsidR="00D40464" w:rsidRPr="00B85E4C" w:rsidRDefault="00D5117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E4C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CA207" w14:textId="77777777" w:rsidR="00D40464" w:rsidRPr="00B85E4C" w:rsidRDefault="00D5117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E4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0CE19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E4C">
              <w:rPr>
                <w:b/>
                <w:bCs/>
                <w:color w:val="000000"/>
                <w:sz w:val="22"/>
                <w:szCs w:val="22"/>
              </w:rPr>
              <w:t>168 876,20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F49C2" w14:textId="77777777" w:rsidR="00D40464" w:rsidRPr="00B85E4C" w:rsidRDefault="00D5117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 w:rsidRPr="00B85E4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D658D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5BAB61A3" w14:textId="77777777" w:rsidR="00D40464" w:rsidRDefault="00D40464">
      <w:pPr>
        <w:pStyle w:val="aa"/>
        <w:spacing w:line="276" w:lineRule="auto"/>
        <w:ind w:left="0" w:firstLine="709"/>
        <w:jc w:val="both"/>
        <w:rPr>
          <w:sz w:val="27"/>
          <w:szCs w:val="27"/>
          <w:highlight w:val="green"/>
        </w:rPr>
      </w:pPr>
    </w:p>
    <w:p w14:paraId="58CD8A59" w14:textId="77777777" w:rsidR="00D40464" w:rsidRDefault="00D51175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2026 год</w:t>
      </w:r>
    </w:p>
    <w:p w14:paraId="604153E5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доходам в плановом периоде 2026 года составит </w:t>
      </w:r>
      <w:r>
        <w:rPr>
          <w:b/>
          <w:sz w:val="27"/>
          <w:szCs w:val="27"/>
        </w:rPr>
        <w:t>8 910 500,33 тыс. рублей</w:t>
      </w:r>
      <w:r>
        <w:rPr>
          <w:sz w:val="27"/>
          <w:szCs w:val="27"/>
        </w:rPr>
        <w:t xml:space="preserve"> и предлагается скорректировать:</w:t>
      </w:r>
    </w:p>
    <w:p w14:paraId="453C50AF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безвозмездным поступлениям в бюджет</w:t>
      </w:r>
      <w:r>
        <w:rPr>
          <w:sz w:val="27"/>
          <w:szCs w:val="27"/>
        </w:rPr>
        <w:t xml:space="preserve"> </w:t>
      </w:r>
      <w:r>
        <w:rPr>
          <w:i/>
          <w:sz w:val="27"/>
          <w:szCs w:val="27"/>
        </w:rPr>
        <w:t>в сторону уменьшения</w:t>
      </w:r>
      <w:r>
        <w:rPr>
          <w:sz w:val="27"/>
          <w:szCs w:val="27"/>
        </w:rPr>
        <w:t xml:space="preserve"> на </w:t>
      </w:r>
      <w:r>
        <w:rPr>
          <w:b/>
          <w:sz w:val="27"/>
          <w:szCs w:val="27"/>
        </w:rPr>
        <w:t>1 810,00 тыс. рублей</w:t>
      </w:r>
      <w:bookmarkStart w:id="6" w:name="_Hlk63937398"/>
      <w:r>
        <w:rPr>
          <w:sz w:val="27"/>
          <w:szCs w:val="27"/>
        </w:rPr>
        <w:t>, в том числе:</w:t>
      </w:r>
    </w:p>
    <w:p w14:paraId="35F010E8" w14:textId="77777777" w:rsidR="00D40464" w:rsidRDefault="00D40464">
      <w:pPr>
        <w:pStyle w:val="aa"/>
        <w:spacing w:line="276" w:lineRule="auto"/>
        <w:ind w:left="0" w:firstLine="709"/>
        <w:jc w:val="both"/>
        <w:rPr>
          <w:sz w:val="27"/>
          <w:szCs w:val="27"/>
          <w:highlight w:val="green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3880"/>
        <w:gridCol w:w="1360"/>
        <w:gridCol w:w="1701"/>
        <w:gridCol w:w="1559"/>
        <w:gridCol w:w="2410"/>
      </w:tblGrid>
      <w:tr w:rsidR="00D40464" w:rsidRPr="00B85E4C" w14:paraId="2A193786" w14:textId="77777777">
        <w:trPr>
          <w:trHeight w:val="6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6B1F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Наименование МБТ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B721C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Было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55A95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Изменения в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11218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Стало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0083F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D40464" w:rsidRPr="00B85E4C" w14:paraId="19522673" w14:textId="77777777">
        <w:trPr>
          <w:trHeight w:val="15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3D2F8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Субсидия на капитальный ремонт гидротехнических сооружений, находящихся в муниципальной собственности, в том числе разработка проектной документации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12BEB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sz w:val="22"/>
                <w:szCs w:val="22"/>
              </w:rPr>
            </w:pPr>
            <w:r w:rsidRPr="00B85E4C">
              <w:rPr>
                <w:sz w:val="22"/>
                <w:szCs w:val="22"/>
              </w:rPr>
              <w:t>16 623,87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AE9636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-</w:t>
            </w:r>
            <w:r w:rsidR="00B85E4C">
              <w:rPr>
                <w:color w:val="000000"/>
                <w:sz w:val="22"/>
                <w:szCs w:val="22"/>
              </w:rPr>
              <w:t xml:space="preserve"> </w:t>
            </w:r>
            <w:r w:rsidRPr="00B85E4C">
              <w:rPr>
                <w:color w:val="000000"/>
                <w:sz w:val="22"/>
                <w:szCs w:val="22"/>
              </w:rPr>
              <w:t>1 810,00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5662A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sz w:val="22"/>
                <w:szCs w:val="22"/>
              </w:rPr>
            </w:pPr>
            <w:r w:rsidRPr="00B85E4C">
              <w:rPr>
                <w:sz w:val="22"/>
                <w:szCs w:val="22"/>
              </w:rPr>
              <w:t>14 813,87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D3D37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Исключена субсидия по ремонту плотины пруда на р. Городянка г. Руза</w:t>
            </w:r>
          </w:p>
        </w:tc>
      </w:tr>
    </w:tbl>
    <w:p w14:paraId="7F99B77B" w14:textId="77777777" w:rsidR="00D40464" w:rsidRDefault="00D51175">
      <w:pPr>
        <w:pStyle w:val="aa"/>
        <w:tabs>
          <w:tab w:val="left" w:pos="1995"/>
        </w:tabs>
        <w:spacing w:line="276" w:lineRule="auto"/>
        <w:ind w:left="0"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ab/>
      </w:r>
      <w:bookmarkEnd w:id="6"/>
    </w:p>
    <w:p w14:paraId="4720E23E" w14:textId="77777777" w:rsidR="00D40464" w:rsidRDefault="00D51175">
      <w:pPr>
        <w:spacing w:line="276" w:lineRule="auto"/>
        <w:ind w:firstLine="709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2027 год</w:t>
      </w:r>
    </w:p>
    <w:p w14:paraId="53944867" w14:textId="77777777" w:rsidR="00D40464" w:rsidRDefault="00D40464">
      <w:pPr>
        <w:spacing w:line="276" w:lineRule="auto"/>
        <w:ind w:firstLine="709"/>
        <w:jc w:val="center"/>
        <w:rPr>
          <w:b/>
          <w:sz w:val="27"/>
          <w:szCs w:val="27"/>
        </w:rPr>
      </w:pPr>
    </w:p>
    <w:p w14:paraId="7AAA7620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доходам планового периода 2027 года составит </w:t>
      </w:r>
      <w:r>
        <w:rPr>
          <w:b/>
          <w:sz w:val="27"/>
          <w:szCs w:val="27"/>
        </w:rPr>
        <w:t>6 439 325,12 тыс. рублей</w:t>
      </w:r>
      <w:r>
        <w:rPr>
          <w:sz w:val="27"/>
          <w:szCs w:val="27"/>
        </w:rPr>
        <w:t xml:space="preserve"> и скорректируется:</w:t>
      </w:r>
    </w:p>
    <w:p w14:paraId="78829A3D" w14:textId="77777777" w:rsidR="00D40464" w:rsidRDefault="00D51175">
      <w:pPr>
        <w:pStyle w:val="aa"/>
        <w:spacing w:line="276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- </w:t>
      </w:r>
      <w:r>
        <w:rPr>
          <w:b/>
          <w:bCs/>
          <w:sz w:val="27"/>
          <w:szCs w:val="27"/>
          <w:u w:val="single"/>
        </w:rPr>
        <w:t>по безвозмездным поступлениям в бюджет</w:t>
      </w:r>
      <w:r>
        <w:rPr>
          <w:sz w:val="27"/>
          <w:szCs w:val="27"/>
        </w:rPr>
        <w:t xml:space="preserve"> в сторону </w:t>
      </w:r>
      <w:r>
        <w:rPr>
          <w:i/>
          <w:sz w:val="27"/>
          <w:szCs w:val="27"/>
        </w:rPr>
        <w:t>уменьшения</w:t>
      </w:r>
      <w:r>
        <w:rPr>
          <w:sz w:val="27"/>
          <w:szCs w:val="27"/>
        </w:rPr>
        <w:t xml:space="preserve"> на 61 108,59 тыс. рублей, в том числе:</w:t>
      </w:r>
    </w:p>
    <w:p w14:paraId="456416AA" w14:textId="77777777" w:rsidR="00D40464" w:rsidRDefault="00D40464">
      <w:pPr>
        <w:pStyle w:val="aa"/>
        <w:spacing w:line="276" w:lineRule="auto"/>
        <w:ind w:left="0" w:firstLine="709"/>
        <w:jc w:val="both"/>
        <w:rPr>
          <w:sz w:val="27"/>
          <w:szCs w:val="27"/>
          <w:highlight w:val="green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3880"/>
        <w:gridCol w:w="1360"/>
        <w:gridCol w:w="1701"/>
        <w:gridCol w:w="1559"/>
        <w:gridCol w:w="2410"/>
      </w:tblGrid>
      <w:tr w:rsidR="00D40464" w:rsidRPr="00B85E4C" w14:paraId="221574BF" w14:textId="77777777">
        <w:trPr>
          <w:trHeight w:val="6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3F04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Наименование МБТ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C4C53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Было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8FE1F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Изменения в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9A960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Стало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3B7F9" w14:textId="77777777" w:rsidR="00D40464" w:rsidRPr="00B85E4C" w:rsidRDefault="00D5117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D40464" w:rsidRPr="00B85E4C" w14:paraId="7A338893" w14:textId="77777777">
        <w:trPr>
          <w:trHeight w:val="30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C7A16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Субсидия на обеспечение мероприятий по переселению граждан из аварийного жилищного фонда путем выплаты выкупной стоимости за изымаемое жилое помещение, а также предоставление субсидий гражданам, переселяемым из аварийного жилищного фонда, на приобретение (строительство) жилых помещений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546865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151 021,46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5D2B1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2"/>
                <w:szCs w:val="22"/>
              </w:rPr>
            </w:pPr>
            <w:r w:rsidRPr="00B85E4C">
              <w:rPr>
                <w:b/>
                <w:bCs/>
                <w:sz w:val="22"/>
                <w:szCs w:val="22"/>
              </w:rPr>
              <w:t>-61 108,59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E0AEA2" w14:textId="77777777" w:rsidR="00D40464" w:rsidRPr="00B85E4C" w:rsidRDefault="00D5117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89 912,87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9870FE" w14:textId="77777777" w:rsidR="00D40464" w:rsidRPr="00B85E4C" w:rsidRDefault="00D51175">
            <w:pPr>
              <w:suppressAutoHyphens w:val="0"/>
              <w:autoSpaceDN/>
              <w:textAlignment w:val="auto"/>
              <w:rPr>
                <w:color w:val="000000"/>
                <w:sz w:val="22"/>
                <w:szCs w:val="22"/>
              </w:rPr>
            </w:pPr>
            <w:r w:rsidRPr="00B85E4C">
              <w:rPr>
                <w:color w:val="000000"/>
                <w:sz w:val="22"/>
                <w:szCs w:val="22"/>
              </w:rPr>
              <w:t>Перераспределены средства на 2025 год, для более раннего расселения граждан</w:t>
            </w:r>
          </w:p>
        </w:tc>
      </w:tr>
    </w:tbl>
    <w:p w14:paraId="260B7A79" w14:textId="77777777" w:rsidR="00D40464" w:rsidRDefault="00D40464">
      <w:pPr>
        <w:pStyle w:val="aa"/>
        <w:spacing w:line="276" w:lineRule="auto"/>
        <w:ind w:left="0" w:firstLine="709"/>
        <w:jc w:val="both"/>
        <w:rPr>
          <w:sz w:val="27"/>
          <w:szCs w:val="27"/>
          <w:highlight w:val="green"/>
        </w:rPr>
      </w:pPr>
    </w:p>
    <w:p w14:paraId="21662C3B" w14:textId="77777777" w:rsidR="00D40464" w:rsidRDefault="00D51175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РАСХОДЫ</w:t>
      </w:r>
    </w:p>
    <w:p w14:paraId="67BB96B8" w14:textId="77777777" w:rsidR="00D40464" w:rsidRDefault="00D40464">
      <w:pPr>
        <w:tabs>
          <w:tab w:val="left" w:pos="2254"/>
        </w:tabs>
        <w:spacing w:line="276" w:lineRule="auto"/>
        <w:jc w:val="both"/>
        <w:rPr>
          <w:sz w:val="16"/>
          <w:szCs w:val="16"/>
        </w:rPr>
      </w:pPr>
    </w:p>
    <w:p w14:paraId="2291EF08" w14:textId="77777777" w:rsidR="00D40464" w:rsidRDefault="00D51175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2025 год</w:t>
      </w:r>
    </w:p>
    <w:p w14:paraId="538BC5BF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 на 2025 год составит </w:t>
      </w:r>
      <w:r>
        <w:rPr>
          <w:b/>
          <w:bCs/>
          <w:sz w:val="27"/>
          <w:szCs w:val="27"/>
        </w:rPr>
        <w:t>10 059 635,68 ты</w:t>
      </w:r>
      <w:r>
        <w:rPr>
          <w:b/>
          <w:sz w:val="27"/>
          <w:szCs w:val="27"/>
        </w:rPr>
        <w:t>с. рублей</w:t>
      </w:r>
      <w:r>
        <w:rPr>
          <w:sz w:val="27"/>
          <w:szCs w:val="27"/>
        </w:rPr>
        <w:t xml:space="preserve"> и предлагается скорректировать </w:t>
      </w:r>
      <w:r>
        <w:rPr>
          <w:b/>
          <w:sz w:val="27"/>
          <w:szCs w:val="27"/>
        </w:rPr>
        <w:t>в сторону увеличения</w:t>
      </w:r>
      <w:r>
        <w:rPr>
          <w:sz w:val="27"/>
          <w:szCs w:val="27"/>
        </w:rPr>
        <w:t xml:space="preserve"> на </w:t>
      </w:r>
      <w:r>
        <w:rPr>
          <w:b/>
          <w:sz w:val="27"/>
          <w:szCs w:val="27"/>
        </w:rPr>
        <w:t>220 876,20 тыс. рублей</w:t>
      </w:r>
      <w:r>
        <w:rPr>
          <w:sz w:val="27"/>
          <w:szCs w:val="27"/>
        </w:rPr>
        <w:t>, в том числе:</w:t>
      </w:r>
    </w:p>
    <w:p w14:paraId="342E00F0" w14:textId="77777777" w:rsidR="00D40464" w:rsidRDefault="00D51175">
      <w:pPr>
        <w:spacing w:line="276" w:lineRule="auto"/>
        <w:ind w:firstLine="709"/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-  на </w:t>
      </w:r>
      <w:r>
        <w:rPr>
          <w:b/>
          <w:sz w:val="27"/>
          <w:szCs w:val="27"/>
        </w:rPr>
        <w:t>52 000,00 тыс. рублей</w:t>
      </w:r>
      <w:r>
        <w:rPr>
          <w:sz w:val="27"/>
          <w:szCs w:val="27"/>
        </w:rPr>
        <w:t xml:space="preserve"> за счет увеличения объема поступлений налоговых и неналоговых доходов бюджета Рузского муниципального округа Московской области;</w:t>
      </w:r>
    </w:p>
    <w:p w14:paraId="63E6B4C7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 на </w:t>
      </w:r>
      <w:r>
        <w:rPr>
          <w:b/>
          <w:sz w:val="27"/>
          <w:szCs w:val="27"/>
        </w:rPr>
        <w:t>168 876,20</w:t>
      </w:r>
      <w:r>
        <w:rPr>
          <w:b/>
          <w:bCs/>
          <w:sz w:val="27"/>
          <w:szCs w:val="27"/>
        </w:rPr>
        <w:t xml:space="preserve"> </w:t>
      </w:r>
      <w:r>
        <w:rPr>
          <w:b/>
          <w:sz w:val="27"/>
          <w:szCs w:val="27"/>
        </w:rPr>
        <w:t>тыс. рублей</w:t>
      </w:r>
      <w:r>
        <w:rPr>
          <w:sz w:val="27"/>
          <w:szCs w:val="27"/>
        </w:rPr>
        <w:t xml:space="preserve"> за счет межбюджетных трансфертов, которые предоставлены бюджету Рузского муниципального округа из бюджета Московской области.</w:t>
      </w:r>
    </w:p>
    <w:p w14:paraId="24B21BF9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Предлагается </w:t>
      </w:r>
      <w:r>
        <w:rPr>
          <w:i/>
          <w:iCs/>
          <w:sz w:val="27"/>
          <w:szCs w:val="27"/>
        </w:rPr>
        <w:t>уменьшить расходы</w:t>
      </w:r>
      <w:r>
        <w:rPr>
          <w:sz w:val="27"/>
          <w:szCs w:val="27"/>
        </w:rPr>
        <w:t xml:space="preserve"> по следующим направлениям, запланированным за счет собственных доходов, перераспределив их на другие </w:t>
      </w:r>
      <w:r w:rsidR="00B85E4C">
        <w:rPr>
          <w:sz w:val="27"/>
          <w:szCs w:val="27"/>
        </w:rPr>
        <w:t xml:space="preserve">мероприятия на сумму 46 421,57 </w:t>
      </w:r>
      <w:r>
        <w:rPr>
          <w:sz w:val="27"/>
          <w:szCs w:val="27"/>
        </w:rPr>
        <w:t>тыс.</w:t>
      </w:r>
      <w:r w:rsidR="00B85E4C">
        <w:rPr>
          <w:sz w:val="27"/>
          <w:szCs w:val="27"/>
        </w:rPr>
        <w:t xml:space="preserve"> </w:t>
      </w:r>
      <w:r>
        <w:rPr>
          <w:sz w:val="27"/>
          <w:szCs w:val="27"/>
        </w:rPr>
        <w:t>рублей, в том числе:</w:t>
      </w:r>
    </w:p>
    <w:p w14:paraId="5FE7E597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- 2 600,00 тыс. рублей на оплату расходов по актуализации схемы теплоснабжения (закупка будет осуществляться в 2025 году, со сроком исполнения и оплаты в 2026 году);</w:t>
      </w:r>
    </w:p>
    <w:p w14:paraId="5E5FAC4B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- 12 359,69 тыс. рублей резервных средств на оплату исполнительных листов;</w:t>
      </w:r>
    </w:p>
    <w:p w14:paraId="17619C4E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- 31 461,89 тыс.</w:t>
      </w:r>
      <w:r w:rsidR="00B85E4C">
        <w:rPr>
          <w:sz w:val="27"/>
          <w:szCs w:val="27"/>
        </w:rPr>
        <w:t xml:space="preserve"> </w:t>
      </w:r>
      <w:r>
        <w:rPr>
          <w:sz w:val="27"/>
          <w:szCs w:val="27"/>
        </w:rPr>
        <w:t>рублей резервных средств на софинансирование межбюджетных трансфертов.</w:t>
      </w:r>
    </w:p>
    <w:p w14:paraId="16B614C3" w14:textId="77777777" w:rsidR="00D40464" w:rsidRDefault="00D51175">
      <w:pPr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расходам, увеличенный на </w:t>
      </w:r>
      <w:r>
        <w:rPr>
          <w:b/>
          <w:bCs/>
          <w:sz w:val="27"/>
          <w:szCs w:val="27"/>
        </w:rPr>
        <w:t>98 421,58</w:t>
      </w:r>
      <w:r>
        <w:rPr>
          <w:b/>
          <w:sz w:val="27"/>
          <w:szCs w:val="27"/>
        </w:rPr>
        <w:t xml:space="preserve"> тыс. рублей </w:t>
      </w:r>
      <w:r>
        <w:rPr>
          <w:sz w:val="27"/>
          <w:szCs w:val="27"/>
        </w:rPr>
        <w:t xml:space="preserve">за счет </w:t>
      </w:r>
      <w:r>
        <w:rPr>
          <w:i/>
          <w:sz w:val="27"/>
          <w:szCs w:val="27"/>
        </w:rPr>
        <w:t>увеличения доходной базы по собственным доходам</w:t>
      </w:r>
      <w:r>
        <w:rPr>
          <w:sz w:val="27"/>
          <w:szCs w:val="27"/>
        </w:rPr>
        <w:t>, и перераспределения с уменьшаемых мероприятий, предлагается распределить по следующим направлениям расходов:</w:t>
      </w:r>
    </w:p>
    <w:p w14:paraId="624727B2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sz w:val="28"/>
          <w:szCs w:val="28"/>
        </w:rPr>
      </w:pPr>
      <w:r>
        <w:rPr>
          <w:b/>
          <w:sz w:val="27"/>
          <w:szCs w:val="27"/>
        </w:rPr>
        <w:t>8 901,25 тыс. рублей</w:t>
      </w:r>
      <w:r>
        <w:rPr>
          <w:sz w:val="27"/>
          <w:szCs w:val="27"/>
        </w:rPr>
        <w:t xml:space="preserve"> на приобретение и установку </w:t>
      </w:r>
      <w:r w:rsidR="009A715C">
        <w:rPr>
          <w:sz w:val="27"/>
          <w:szCs w:val="27"/>
        </w:rPr>
        <w:t>автоматической пожарной сигнализации</w:t>
      </w:r>
      <w:r>
        <w:rPr>
          <w:sz w:val="27"/>
          <w:szCs w:val="27"/>
        </w:rPr>
        <w:t xml:space="preserve"> с оповещением ГО и ЧС для </w:t>
      </w:r>
      <w:r w:rsidRPr="009A715C">
        <w:rPr>
          <w:sz w:val="27"/>
          <w:szCs w:val="27"/>
        </w:rPr>
        <w:t>МБОУ</w:t>
      </w:r>
      <w:r>
        <w:rPr>
          <w:sz w:val="27"/>
          <w:szCs w:val="27"/>
        </w:rPr>
        <w:t xml:space="preserve"> «Никольская </w:t>
      </w:r>
      <w:r w:rsidR="009A715C">
        <w:rPr>
          <w:sz w:val="27"/>
          <w:szCs w:val="27"/>
        </w:rPr>
        <w:t>средняя образовательная школа</w:t>
      </w:r>
      <w:r>
        <w:rPr>
          <w:sz w:val="27"/>
          <w:szCs w:val="27"/>
        </w:rPr>
        <w:t>»</w:t>
      </w:r>
      <w:r>
        <w:rPr>
          <w:sz w:val="28"/>
          <w:szCs w:val="28"/>
        </w:rPr>
        <w:t>;</w:t>
      </w:r>
    </w:p>
    <w:p w14:paraId="5ECAD3F8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2 262,59 тыс. рублей</w:t>
      </w:r>
      <w:r>
        <w:rPr>
          <w:bCs/>
          <w:sz w:val="27"/>
          <w:szCs w:val="27"/>
        </w:rPr>
        <w:t xml:space="preserve"> на восстановление ассигнований на уплату налога на имущество по образовательным учреждениям, направленных на обустройство теневых навесов в дошкольном </w:t>
      </w:r>
      <w:r w:rsidRPr="009A715C">
        <w:rPr>
          <w:bCs/>
          <w:sz w:val="27"/>
          <w:szCs w:val="27"/>
        </w:rPr>
        <w:t>отделении МБОУ Т</w:t>
      </w:r>
      <w:r w:rsidR="009A715C" w:rsidRPr="009A715C">
        <w:rPr>
          <w:bCs/>
          <w:sz w:val="27"/>
          <w:szCs w:val="27"/>
        </w:rPr>
        <w:t xml:space="preserve">учковская </w:t>
      </w:r>
      <w:r w:rsidR="009A715C" w:rsidRPr="009A715C">
        <w:rPr>
          <w:sz w:val="27"/>
          <w:szCs w:val="27"/>
        </w:rPr>
        <w:t>средняя образовательная школа</w:t>
      </w:r>
      <w:r w:rsidR="009A715C" w:rsidRPr="009A715C">
        <w:rPr>
          <w:bCs/>
          <w:sz w:val="27"/>
          <w:szCs w:val="27"/>
        </w:rPr>
        <w:t xml:space="preserve"> </w:t>
      </w:r>
      <w:r w:rsidRPr="009A715C">
        <w:rPr>
          <w:bCs/>
          <w:sz w:val="27"/>
          <w:szCs w:val="27"/>
        </w:rPr>
        <w:t>№1;</w:t>
      </w:r>
    </w:p>
    <w:p w14:paraId="2632B80C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3 000,00 тыс.</w:t>
      </w:r>
      <w:r w:rsidR="00B85E4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формирование уставного капитала АО </w:t>
      </w:r>
      <w:r w:rsidR="00B85E4C">
        <w:rPr>
          <w:bCs/>
          <w:sz w:val="27"/>
          <w:szCs w:val="27"/>
        </w:rPr>
        <w:t>«</w:t>
      </w:r>
      <w:r>
        <w:rPr>
          <w:bCs/>
          <w:sz w:val="27"/>
          <w:szCs w:val="27"/>
        </w:rPr>
        <w:t>Рузская управляющая организация</w:t>
      </w:r>
      <w:r w:rsidR="00B85E4C">
        <w:rPr>
          <w:bCs/>
          <w:sz w:val="27"/>
          <w:szCs w:val="27"/>
        </w:rPr>
        <w:t>»</w:t>
      </w:r>
      <w:r>
        <w:rPr>
          <w:bCs/>
          <w:sz w:val="27"/>
          <w:szCs w:val="27"/>
        </w:rPr>
        <w:t>;</w:t>
      </w:r>
    </w:p>
    <w:p w14:paraId="02CB6DDE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1 705,28 тыс.</w:t>
      </w:r>
      <w:r w:rsidR="00B85E4C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</w:t>
      </w:r>
      <w:r>
        <w:rPr>
          <w:bCs/>
          <w:sz w:val="27"/>
          <w:szCs w:val="27"/>
        </w:rPr>
        <w:t xml:space="preserve"> на увеличение взноса на капитальный ремонт по муниципальному жилому фонду, в связи с увеличением тарифа с 01.07.2025 г.;</w:t>
      </w:r>
    </w:p>
    <w:p w14:paraId="51429864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 xml:space="preserve">3 996,85 тыс. рублей </w:t>
      </w:r>
      <w:r>
        <w:rPr>
          <w:bCs/>
          <w:sz w:val="27"/>
          <w:szCs w:val="27"/>
        </w:rPr>
        <w:t xml:space="preserve">на дополнительное финансирование </w:t>
      </w:r>
      <w:r w:rsidR="009A715C">
        <w:rPr>
          <w:bCs/>
          <w:sz w:val="27"/>
          <w:szCs w:val="27"/>
        </w:rPr>
        <w:t>МБУ</w:t>
      </w:r>
      <w:r w:rsidR="009A715C" w:rsidRPr="009A715C">
        <w:rPr>
          <w:bCs/>
          <w:sz w:val="27"/>
          <w:szCs w:val="27"/>
        </w:rPr>
        <w:t xml:space="preserve"> "Ц</w:t>
      </w:r>
      <w:r w:rsidR="009A715C">
        <w:rPr>
          <w:bCs/>
          <w:sz w:val="27"/>
          <w:szCs w:val="27"/>
        </w:rPr>
        <w:t>ентр</w:t>
      </w:r>
      <w:r w:rsidR="009A715C" w:rsidRPr="009A715C">
        <w:rPr>
          <w:bCs/>
          <w:sz w:val="27"/>
          <w:szCs w:val="27"/>
        </w:rPr>
        <w:t xml:space="preserve"> </w:t>
      </w:r>
      <w:r w:rsidR="009A715C">
        <w:rPr>
          <w:bCs/>
          <w:sz w:val="27"/>
          <w:szCs w:val="27"/>
        </w:rPr>
        <w:t>по</w:t>
      </w:r>
      <w:r w:rsidR="009A715C" w:rsidRPr="009A715C">
        <w:rPr>
          <w:bCs/>
          <w:sz w:val="27"/>
          <w:szCs w:val="27"/>
        </w:rPr>
        <w:t xml:space="preserve"> </w:t>
      </w:r>
      <w:r w:rsidR="009A715C">
        <w:rPr>
          <w:bCs/>
          <w:sz w:val="27"/>
          <w:szCs w:val="27"/>
        </w:rPr>
        <w:t>обеспечению</w:t>
      </w:r>
      <w:r w:rsidR="009A715C" w:rsidRPr="009A715C">
        <w:rPr>
          <w:bCs/>
          <w:sz w:val="27"/>
          <w:szCs w:val="27"/>
        </w:rPr>
        <w:t xml:space="preserve"> </w:t>
      </w:r>
      <w:r w:rsidR="009A715C">
        <w:rPr>
          <w:bCs/>
          <w:sz w:val="27"/>
          <w:szCs w:val="27"/>
        </w:rPr>
        <w:t>деятельности</w:t>
      </w:r>
      <w:r w:rsidR="009A715C" w:rsidRPr="009A715C">
        <w:rPr>
          <w:bCs/>
          <w:sz w:val="27"/>
          <w:szCs w:val="27"/>
        </w:rPr>
        <w:t xml:space="preserve"> </w:t>
      </w:r>
      <w:r w:rsidR="009A715C">
        <w:rPr>
          <w:bCs/>
          <w:sz w:val="27"/>
          <w:szCs w:val="27"/>
        </w:rPr>
        <w:t>органов местного самоуправления</w:t>
      </w:r>
      <w:r w:rsidR="009A715C" w:rsidRPr="009A715C">
        <w:rPr>
          <w:bCs/>
          <w:sz w:val="27"/>
          <w:szCs w:val="27"/>
        </w:rPr>
        <w:t xml:space="preserve"> </w:t>
      </w:r>
      <w:r w:rsidR="009A715C">
        <w:rPr>
          <w:bCs/>
          <w:sz w:val="27"/>
          <w:szCs w:val="27"/>
        </w:rPr>
        <w:t xml:space="preserve">Рузского муниципального округа» </w:t>
      </w:r>
      <w:r>
        <w:rPr>
          <w:bCs/>
          <w:sz w:val="27"/>
          <w:szCs w:val="27"/>
        </w:rPr>
        <w:t>на приобретение ГСМ, в связи с увеличением автопарка;</w:t>
      </w:r>
    </w:p>
    <w:p w14:paraId="02DD1DC2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925,61 тыс. рублей</w:t>
      </w:r>
      <w:r>
        <w:rPr>
          <w:bCs/>
          <w:sz w:val="27"/>
          <w:szCs w:val="27"/>
        </w:rPr>
        <w:t xml:space="preserve"> на выплату муниципальных пенсий, в связи с увеличением получателей;</w:t>
      </w:r>
    </w:p>
    <w:p w14:paraId="77CB5565" w14:textId="77777777" w:rsidR="00D40464" w:rsidRDefault="00D51175">
      <w:pPr>
        <w:pStyle w:val="aa"/>
        <w:numPr>
          <w:ilvl w:val="0"/>
          <w:numId w:val="1"/>
        </w:numPr>
        <w:suppressAutoHyphens w:val="0"/>
        <w:autoSpaceDN/>
        <w:spacing w:line="276" w:lineRule="auto"/>
        <w:jc w:val="both"/>
        <w:textAlignment w:val="auto"/>
        <w:rPr>
          <w:bCs/>
          <w:sz w:val="27"/>
          <w:szCs w:val="27"/>
        </w:rPr>
      </w:pPr>
      <w:r>
        <w:rPr>
          <w:b/>
          <w:sz w:val="27"/>
          <w:szCs w:val="27"/>
        </w:rPr>
        <w:t>77 630,0 тыс. рублей</w:t>
      </w:r>
      <w:r>
        <w:rPr>
          <w:bCs/>
          <w:sz w:val="27"/>
          <w:szCs w:val="27"/>
        </w:rPr>
        <w:t xml:space="preserve"> на приобретение техники для МБУ «Благоустройство» (комбинированная дорожная машина на шасси ГАЗОН NEXT ГАЗ-C41R13 – 5 шт., комбинированная дорожная машина на базе самосвала КАМАЗ 65115 – 1 шт., МАЗ  650108 (самосвал) – 1 шт., </w:t>
      </w:r>
      <w:proofErr w:type="spellStart"/>
      <w:r>
        <w:rPr>
          <w:bCs/>
          <w:sz w:val="27"/>
          <w:szCs w:val="27"/>
        </w:rPr>
        <w:t>автогидро</w:t>
      </w:r>
      <w:proofErr w:type="spellEnd"/>
      <w:r>
        <w:rPr>
          <w:bCs/>
          <w:sz w:val="27"/>
          <w:szCs w:val="27"/>
        </w:rPr>
        <w:t xml:space="preserve"> </w:t>
      </w:r>
      <w:proofErr w:type="spellStart"/>
      <w:r>
        <w:rPr>
          <w:bCs/>
          <w:sz w:val="27"/>
          <w:szCs w:val="27"/>
        </w:rPr>
        <w:t>подьемник</w:t>
      </w:r>
      <w:proofErr w:type="spellEnd"/>
      <w:r>
        <w:rPr>
          <w:bCs/>
          <w:sz w:val="27"/>
          <w:szCs w:val="27"/>
        </w:rPr>
        <w:t xml:space="preserve"> С-131.18Э на базе ГАЗ С42R43 – 1 шт.).</w:t>
      </w:r>
    </w:p>
    <w:p w14:paraId="4E97ED31" w14:textId="77777777" w:rsidR="00D40464" w:rsidRDefault="00D40464">
      <w:pPr>
        <w:pStyle w:val="aa"/>
        <w:suppressAutoHyphens w:val="0"/>
        <w:autoSpaceDN/>
        <w:spacing w:line="259" w:lineRule="auto"/>
        <w:ind w:left="709"/>
        <w:jc w:val="both"/>
        <w:textAlignment w:val="auto"/>
        <w:rPr>
          <w:b/>
          <w:sz w:val="27"/>
          <w:szCs w:val="27"/>
        </w:rPr>
      </w:pPr>
    </w:p>
    <w:p w14:paraId="35735821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расходам, увеличенный на </w:t>
      </w:r>
      <w:r>
        <w:rPr>
          <w:b/>
          <w:sz w:val="27"/>
          <w:szCs w:val="27"/>
        </w:rPr>
        <w:t>168 876,20 тыс. рублей</w:t>
      </w:r>
      <w:r>
        <w:rPr>
          <w:sz w:val="27"/>
          <w:szCs w:val="27"/>
        </w:rPr>
        <w:t xml:space="preserve"> за счет межбюджетных трансфертов, которые предоставлены бюджету Рузского муниципального округа из </w:t>
      </w:r>
      <w:r>
        <w:rPr>
          <w:sz w:val="27"/>
          <w:szCs w:val="27"/>
        </w:rPr>
        <w:lastRenderedPageBreak/>
        <w:t>бюджета Московской области, откорректирован аналогично направлениям, указанным в распределении доходов.</w:t>
      </w:r>
    </w:p>
    <w:p w14:paraId="2508AFF9" w14:textId="77777777" w:rsidR="00D40464" w:rsidRDefault="00D40464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</w:p>
    <w:p w14:paraId="5953AFF5" w14:textId="77777777" w:rsidR="00D40464" w:rsidRDefault="00D51175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2026 год.</w:t>
      </w:r>
    </w:p>
    <w:p w14:paraId="7A92354C" w14:textId="77777777" w:rsidR="00D40464" w:rsidRDefault="00D40464">
      <w:pPr>
        <w:tabs>
          <w:tab w:val="left" w:pos="2254"/>
        </w:tabs>
        <w:spacing w:line="276" w:lineRule="auto"/>
        <w:rPr>
          <w:b/>
          <w:sz w:val="27"/>
          <w:szCs w:val="27"/>
        </w:rPr>
      </w:pPr>
    </w:p>
    <w:p w14:paraId="5613A902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План по расходам на 2026 год - первый год планового периода составит </w:t>
      </w:r>
      <w:r>
        <w:rPr>
          <w:b/>
          <w:snapToGrid w:val="0"/>
          <w:color w:val="000000" w:themeColor="text1"/>
          <w:sz w:val="28"/>
          <w:szCs w:val="28"/>
        </w:rPr>
        <w:t xml:space="preserve">9 030 515,41 </w:t>
      </w:r>
      <w:r>
        <w:rPr>
          <w:b/>
          <w:sz w:val="27"/>
          <w:szCs w:val="27"/>
        </w:rPr>
        <w:t>тыс. рублей</w:t>
      </w:r>
      <w:r>
        <w:rPr>
          <w:sz w:val="27"/>
          <w:szCs w:val="27"/>
        </w:rPr>
        <w:t xml:space="preserve">, в том числе 109 000,00 тыс. рублей условно утвержденные расходы. </w:t>
      </w:r>
    </w:p>
    <w:p w14:paraId="4B478A11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План по расходам, уменьшенный за счет межбюджетных трансфертов на 1 810,00 тыс. рублей, откорректирован аналогично направлениям, указанным в распределении доходов.</w:t>
      </w:r>
    </w:p>
    <w:p w14:paraId="12888DF0" w14:textId="77777777" w:rsidR="00D40464" w:rsidRDefault="00D51175">
      <w:pPr>
        <w:tabs>
          <w:tab w:val="left" w:pos="2254"/>
        </w:tabs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2027 год.</w:t>
      </w:r>
    </w:p>
    <w:p w14:paraId="1BB9E8E9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на 2027 год - второй год планового периода составит </w:t>
      </w:r>
      <w:r>
        <w:rPr>
          <w:b/>
          <w:bCs/>
          <w:sz w:val="28"/>
          <w:szCs w:val="28"/>
        </w:rPr>
        <w:t>6 439 325,12</w:t>
      </w:r>
      <w:r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в том числе 200 000,00 тыс. рублей условно-утвержденные расходы. </w:t>
      </w:r>
    </w:p>
    <w:p w14:paraId="4628F960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расходам предлагается уменьшить на </w:t>
      </w:r>
      <w:r>
        <w:rPr>
          <w:b/>
          <w:bCs/>
          <w:sz w:val="28"/>
          <w:szCs w:val="28"/>
        </w:rPr>
        <w:t>61 108,59 т</w:t>
      </w:r>
      <w:r>
        <w:rPr>
          <w:b/>
          <w:sz w:val="28"/>
          <w:szCs w:val="28"/>
        </w:rPr>
        <w:t>ыс. рублей</w:t>
      </w:r>
      <w:r>
        <w:rPr>
          <w:sz w:val="28"/>
          <w:szCs w:val="28"/>
        </w:rPr>
        <w:t xml:space="preserve"> за счет межбюджетных трансфертов, которые запланированы к предоставлению бюджету Рузского муниципального округа из бюджета Московской области.</w:t>
      </w:r>
    </w:p>
    <w:p w14:paraId="2CF3C3B3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 по расходам, уменьшенный за счет межбюджетных трансфертов, откорректирован аналогично направлениям, указанным в распределении доходов.</w:t>
      </w:r>
    </w:p>
    <w:p w14:paraId="1EA76C1E" w14:textId="77777777" w:rsidR="00D40464" w:rsidRDefault="00D40464">
      <w:pPr>
        <w:tabs>
          <w:tab w:val="left" w:pos="2254"/>
        </w:tabs>
        <w:spacing w:line="276" w:lineRule="auto"/>
        <w:jc w:val="both"/>
        <w:rPr>
          <w:sz w:val="27"/>
          <w:szCs w:val="27"/>
        </w:rPr>
      </w:pPr>
    </w:p>
    <w:p w14:paraId="17EB7652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муниципальных внутренних заимствований Рузского муниципального округа на 2025-2027 годы остается без изменений.</w:t>
      </w:r>
    </w:p>
    <w:p w14:paraId="3F26DCD7" w14:textId="77777777" w:rsidR="00D40464" w:rsidRDefault="00D40464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</w:p>
    <w:p w14:paraId="50F2EEA9" w14:textId="77777777" w:rsidR="00D40464" w:rsidRDefault="00D51175">
      <w:pPr>
        <w:tabs>
          <w:tab w:val="left" w:pos="225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 бюджете дополнено приложением № 9 «Бюджетные инвестиции юридическим лицам, не являющимися муниципальными учреждениями и муниципальными унитарными предприятиями, из бюджета Рузского муниципального округа Московской области на 2025 год и плановый период 2026 и 2027 годов», в соответствии с пунктом 2 статьи 6 Положения о бюджетном процессе в Рузском муниципальном округе Московской области.</w:t>
      </w:r>
    </w:p>
    <w:p w14:paraId="12BA98F9" w14:textId="77777777" w:rsidR="00D40464" w:rsidRDefault="00D40464">
      <w:pPr>
        <w:tabs>
          <w:tab w:val="left" w:pos="2254"/>
        </w:tabs>
        <w:spacing w:line="276" w:lineRule="auto"/>
        <w:ind w:firstLine="709"/>
        <w:jc w:val="both"/>
        <w:rPr>
          <w:sz w:val="27"/>
          <w:szCs w:val="27"/>
        </w:rPr>
      </w:pPr>
    </w:p>
    <w:p w14:paraId="1B8B3830" w14:textId="77777777" w:rsidR="00D40464" w:rsidRDefault="00D40464">
      <w:pPr>
        <w:spacing w:line="276" w:lineRule="auto"/>
        <w:rPr>
          <w:sz w:val="27"/>
          <w:szCs w:val="27"/>
        </w:rPr>
      </w:pPr>
    </w:p>
    <w:p w14:paraId="46F757F6" w14:textId="77777777" w:rsidR="00D40464" w:rsidRDefault="00D51175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Начальник Финансового управления</w:t>
      </w:r>
    </w:p>
    <w:p w14:paraId="19F65FFF" w14:textId="77777777" w:rsidR="00D40464" w:rsidRDefault="00D51175">
      <w:pPr>
        <w:spacing w:line="276" w:lineRule="auto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Администрации Рузского муниципального округа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В.Б. </w:t>
      </w:r>
      <w:proofErr w:type="spellStart"/>
      <w:r>
        <w:rPr>
          <w:sz w:val="27"/>
          <w:szCs w:val="27"/>
        </w:rPr>
        <w:t>Буздина</w:t>
      </w:r>
      <w:proofErr w:type="spellEnd"/>
    </w:p>
    <w:p w14:paraId="1BCD7522" w14:textId="77777777" w:rsidR="00D40464" w:rsidRDefault="00D40464">
      <w:pPr>
        <w:jc w:val="both"/>
        <w:rPr>
          <w:color w:val="FF0000"/>
          <w:sz w:val="18"/>
          <w:szCs w:val="18"/>
        </w:rPr>
      </w:pPr>
    </w:p>
    <w:sectPr w:rsidR="00D40464" w:rsidSect="00587FE2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7909C" w14:textId="77777777" w:rsidR="00587FE2" w:rsidRDefault="00D51175">
      <w:r>
        <w:separator/>
      </w:r>
    </w:p>
  </w:endnote>
  <w:endnote w:type="continuationSeparator" w:id="0">
    <w:p w14:paraId="5F35E807" w14:textId="77777777" w:rsidR="00587FE2" w:rsidRDefault="00D5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2555149"/>
    </w:sdtPr>
    <w:sdtEndPr/>
    <w:sdtContent>
      <w:p w14:paraId="2925C664" w14:textId="77777777" w:rsidR="00D40464" w:rsidRDefault="00587FE2">
        <w:pPr>
          <w:pStyle w:val="a7"/>
          <w:jc w:val="right"/>
        </w:pPr>
        <w:r>
          <w:fldChar w:fldCharType="begin"/>
        </w:r>
        <w:r w:rsidR="00D51175">
          <w:instrText>PAGE   \* MERGEFORMAT</w:instrText>
        </w:r>
        <w:r>
          <w:fldChar w:fldCharType="separate"/>
        </w:r>
        <w:r w:rsidR="009A715C">
          <w:rPr>
            <w:noProof/>
          </w:rPr>
          <w:t>6</w:t>
        </w:r>
        <w:r>
          <w:fldChar w:fldCharType="end"/>
        </w:r>
      </w:p>
    </w:sdtContent>
  </w:sdt>
  <w:p w14:paraId="2938AC7E" w14:textId="77777777" w:rsidR="00D40464" w:rsidRDefault="00D404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EE3F1" w14:textId="77777777" w:rsidR="00587FE2" w:rsidRDefault="00D51175">
      <w:r>
        <w:separator/>
      </w:r>
    </w:p>
  </w:footnote>
  <w:footnote w:type="continuationSeparator" w:id="0">
    <w:p w14:paraId="294B12DC" w14:textId="77777777" w:rsidR="00587FE2" w:rsidRDefault="00D51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3F39"/>
    <w:multiLevelType w:val="multilevel"/>
    <w:tmpl w:val="1B263F39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25870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4CA6"/>
    <w:rsid w:val="00005B33"/>
    <w:rsid w:val="0001550A"/>
    <w:rsid w:val="00015924"/>
    <w:rsid w:val="00015FC7"/>
    <w:rsid w:val="000161D4"/>
    <w:rsid w:val="000175A9"/>
    <w:rsid w:val="00026274"/>
    <w:rsid w:val="000325C9"/>
    <w:rsid w:val="00033F6F"/>
    <w:rsid w:val="00036179"/>
    <w:rsid w:val="00040773"/>
    <w:rsid w:val="00041B4C"/>
    <w:rsid w:val="0005145A"/>
    <w:rsid w:val="000535F6"/>
    <w:rsid w:val="00056C7E"/>
    <w:rsid w:val="000760A2"/>
    <w:rsid w:val="00082ED4"/>
    <w:rsid w:val="00085FC4"/>
    <w:rsid w:val="00086E81"/>
    <w:rsid w:val="0009665F"/>
    <w:rsid w:val="000A0F61"/>
    <w:rsid w:val="000A23A9"/>
    <w:rsid w:val="000A4775"/>
    <w:rsid w:val="000B2E28"/>
    <w:rsid w:val="000B4B55"/>
    <w:rsid w:val="000C1081"/>
    <w:rsid w:val="000C6156"/>
    <w:rsid w:val="000C6E75"/>
    <w:rsid w:val="000C78AE"/>
    <w:rsid w:val="000D1E16"/>
    <w:rsid w:val="000D4E06"/>
    <w:rsid w:val="000E0857"/>
    <w:rsid w:val="000E33E3"/>
    <w:rsid w:val="000F249C"/>
    <w:rsid w:val="000F475B"/>
    <w:rsid w:val="000F4E86"/>
    <w:rsid w:val="001036C0"/>
    <w:rsid w:val="00105F15"/>
    <w:rsid w:val="00120C15"/>
    <w:rsid w:val="00120ED7"/>
    <w:rsid w:val="00122BBC"/>
    <w:rsid w:val="00123487"/>
    <w:rsid w:val="00127E91"/>
    <w:rsid w:val="00130710"/>
    <w:rsid w:val="00131B96"/>
    <w:rsid w:val="00134DF6"/>
    <w:rsid w:val="00143FC4"/>
    <w:rsid w:val="00145E7C"/>
    <w:rsid w:val="00166238"/>
    <w:rsid w:val="00170516"/>
    <w:rsid w:val="00170DAE"/>
    <w:rsid w:val="00173450"/>
    <w:rsid w:val="00176C67"/>
    <w:rsid w:val="00182585"/>
    <w:rsid w:val="001846D8"/>
    <w:rsid w:val="00186193"/>
    <w:rsid w:val="00186CAA"/>
    <w:rsid w:val="00191C5D"/>
    <w:rsid w:val="00196CFA"/>
    <w:rsid w:val="00197D5D"/>
    <w:rsid w:val="001A1545"/>
    <w:rsid w:val="001A45FE"/>
    <w:rsid w:val="001B2B55"/>
    <w:rsid w:val="001C2FE0"/>
    <w:rsid w:val="001C3D14"/>
    <w:rsid w:val="001C6546"/>
    <w:rsid w:val="001C7A82"/>
    <w:rsid w:val="001D042D"/>
    <w:rsid w:val="001D0F92"/>
    <w:rsid w:val="001D1FB3"/>
    <w:rsid w:val="001D2413"/>
    <w:rsid w:val="001E086E"/>
    <w:rsid w:val="001E2722"/>
    <w:rsid w:val="001E3C26"/>
    <w:rsid w:val="001E5BFE"/>
    <w:rsid w:val="001E673B"/>
    <w:rsid w:val="001E69D0"/>
    <w:rsid w:val="00201B8A"/>
    <w:rsid w:val="0020249B"/>
    <w:rsid w:val="00203053"/>
    <w:rsid w:val="00203B96"/>
    <w:rsid w:val="00205DB6"/>
    <w:rsid w:val="00206489"/>
    <w:rsid w:val="00206B7C"/>
    <w:rsid w:val="00207214"/>
    <w:rsid w:val="00212025"/>
    <w:rsid w:val="002142D6"/>
    <w:rsid w:val="00215934"/>
    <w:rsid w:val="00231D95"/>
    <w:rsid w:val="002328B2"/>
    <w:rsid w:val="00233B12"/>
    <w:rsid w:val="0023441A"/>
    <w:rsid w:val="00235339"/>
    <w:rsid w:val="0024088E"/>
    <w:rsid w:val="002420A8"/>
    <w:rsid w:val="002452AC"/>
    <w:rsid w:val="00246DF3"/>
    <w:rsid w:val="0024752F"/>
    <w:rsid w:val="00257713"/>
    <w:rsid w:val="00257E77"/>
    <w:rsid w:val="0026573C"/>
    <w:rsid w:val="00273955"/>
    <w:rsid w:val="0027502A"/>
    <w:rsid w:val="0028174A"/>
    <w:rsid w:val="0028465E"/>
    <w:rsid w:val="00291563"/>
    <w:rsid w:val="00293122"/>
    <w:rsid w:val="00293FF0"/>
    <w:rsid w:val="002949D0"/>
    <w:rsid w:val="002A2255"/>
    <w:rsid w:val="002A7EF7"/>
    <w:rsid w:val="002B4626"/>
    <w:rsid w:val="002B4AFA"/>
    <w:rsid w:val="002B4E30"/>
    <w:rsid w:val="002C0518"/>
    <w:rsid w:val="002C3BFB"/>
    <w:rsid w:val="002C617F"/>
    <w:rsid w:val="002D0AF2"/>
    <w:rsid w:val="002D1CBA"/>
    <w:rsid w:val="002D2DBF"/>
    <w:rsid w:val="002D37A0"/>
    <w:rsid w:val="002D4A9A"/>
    <w:rsid w:val="002D4D35"/>
    <w:rsid w:val="002D4E71"/>
    <w:rsid w:val="002D6ECE"/>
    <w:rsid w:val="002D7818"/>
    <w:rsid w:val="002D79E2"/>
    <w:rsid w:val="002E2F75"/>
    <w:rsid w:val="002F11C7"/>
    <w:rsid w:val="002F2288"/>
    <w:rsid w:val="002F2A4C"/>
    <w:rsid w:val="003035CF"/>
    <w:rsid w:val="00305370"/>
    <w:rsid w:val="00325000"/>
    <w:rsid w:val="0032745C"/>
    <w:rsid w:val="003345F5"/>
    <w:rsid w:val="00337229"/>
    <w:rsid w:val="00342FFE"/>
    <w:rsid w:val="00344BDC"/>
    <w:rsid w:val="00344C0B"/>
    <w:rsid w:val="00345C67"/>
    <w:rsid w:val="00347322"/>
    <w:rsid w:val="00353A1B"/>
    <w:rsid w:val="00356F9D"/>
    <w:rsid w:val="00357E4D"/>
    <w:rsid w:val="00360EF4"/>
    <w:rsid w:val="0036261C"/>
    <w:rsid w:val="00363AB4"/>
    <w:rsid w:val="00370523"/>
    <w:rsid w:val="0037555E"/>
    <w:rsid w:val="00380843"/>
    <w:rsid w:val="00381409"/>
    <w:rsid w:val="003905CE"/>
    <w:rsid w:val="00390D6B"/>
    <w:rsid w:val="00391E0C"/>
    <w:rsid w:val="00393612"/>
    <w:rsid w:val="00396B93"/>
    <w:rsid w:val="003A2D0C"/>
    <w:rsid w:val="003A46D8"/>
    <w:rsid w:val="003A49DA"/>
    <w:rsid w:val="003A5658"/>
    <w:rsid w:val="003A65CB"/>
    <w:rsid w:val="003B366F"/>
    <w:rsid w:val="003B5B02"/>
    <w:rsid w:val="003C066C"/>
    <w:rsid w:val="003C6E13"/>
    <w:rsid w:val="003D4F39"/>
    <w:rsid w:val="003D5417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03235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51C7"/>
    <w:rsid w:val="0042756D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275"/>
    <w:rsid w:val="004718A4"/>
    <w:rsid w:val="00473365"/>
    <w:rsid w:val="00475A96"/>
    <w:rsid w:val="004764C0"/>
    <w:rsid w:val="00477F85"/>
    <w:rsid w:val="00481ABB"/>
    <w:rsid w:val="004845AF"/>
    <w:rsid w:val="0048540F"/>
    <w:rsid w:val="004911D5"/>
    <w:rsid w:val="00493B75"/>
    <w:rsid w:val="0049759D"/>
    <w:rsid w:val="004A24BA"/>
    <w:rsid w:val="004A4719"/>
    <w:rsid w:val="004A684D"/>
    <w:rsid w:val="004A7FF6"/>
    <w:rsid w:val="004B0AD9"/>
    <w:rsid w:val="004B675E"/>
    <w:rsid w:val="004C0220"/>
    <w:rsid w:val="004C0EB5"/>
    <w:rsid w:val="004C4389"/>
    <w:rsid w:val="004C71E6"/>
    <w:rsid w:val="004D59F1"/>
    <w:rsid w:val="004D7246"/>
    <w:rsid w:val="004D74DA"/>
    <w:rsid w:val="004E7935"/>
    <w:rsid w:val="004E7ADA"/>
    <w:rsid w:val="004F39A5"/>
    <w:rsid w:val="004F557D"/>
    <w:rsid w:val="004F58EF"/>
    <w:rsid w:val="0050101E"/>
    <w:rsid w:val="0050345D"/>
    <w:rsid w:val="0050407D"/>
    <w:rsid w:val="00504114"/>
    <w:rsid w:val="00506B1C"/>
    <w:rsid w:val="00510E7C"/>
    <w:rsid w:val="00513D68"/>
    <w:rsid w:val="00517768"/>
    <w:rsid w:val="00517C6D"/>
    <w:rsid w:val="00520021"/>
    <w:rsid w:val="00523CC2"/>
    <w:rsid w:val="00525FF1"/>
    <w:rsid w:val="0053220C"/>
    <w:rsid w:val="005340D2"/>
    <w:rsid w:val="00534376"/>
    <w:rsid w:val="00541709"/>
    <w:rsid w:val="00544768"/>
    <w:rsid w:val="00553CFC"/>
    <w:rsid w:val="00555833"/>
    <w:rsid w:val="0055735D"/>
    <w:rsid w:val="005573FA"/>
    <w:rsid w:val="005629D1"/>
    <w:rsid w:val="00563F9B"/>
    <w:rsid w:val="00564DB7"/>
    <w:rsid w:val="005663D2"/>
    <w:rsid w:val="00566E5C"/>
    <w:rsid w:val="005744F3"/>
    <w:rsid w:val="00577B70"/>
    <w:rsid w:val="00577FEE"/>
    <w:rsid w:val="00583280"/>
    <w:rsid w:val="005846B8"/>
    <w:rsid w:val="005850B1"/>
    <w:rsid w:val="005852BD"/>
    <w:rsid w:val="005860E9"/>
    <w:rsid w:val="00587864"/>
    <w:rsid w:val="00587FE2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2A12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E11"/>
    <w:rsid w:val="00664F17"/>
    <w:rsid w:val="00666D9C"/>
    <w:rsid w:val="006721BA"/>
    <w:rsid w:val="006721F6"/>
    <w:rsid w:val="00676E7C"/>
    <w:rsid w:val="0067797E"/>
    <w:rsid w:val="0068347A"/>
    <w:rsid w:val="00691E0A"/>
    <w:rsid w:val="00695229"/>
    <w:rsid w:val="006953EC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44F5"/>
    <w:rsid w:val="006F55C5"/>
    <w:rsid w:val="006F5F4A"/>
    <w:rsid w:val="006F67C3"/>
    <w:rsid w:val="00701A83"/>
    <w:rsid w:val="00704930"/>
    <w:rsid w:val="00705087"/>
    <w:rsid w:val="007222B3"/>
    <w:rsid w:val="00723B64"/>
    <w:rsid w:val="00725564"/>
    <w:rsid w:val="00727723"/>
    <w:rsid w:val="00730D72"/>
    <w:rsid w:val="007324A6"/>
    <w:rsid w:val="007356D9"/>
    <w:rsid w:val="007430CF"/>
    <w:rsid w:val="00743B35"/>
    <w:rsid w:val="00745D7B"/>
    <w:rsid w:val="0075121F"/>
    <w:rsid w:val="00754D28"/>
    <w:rsid w:val="00756C8D"/>
    <w:rsid w:val="00762DC1"/>
    <w:rsid w:val="00765190"/>
    <w:rsid w:val="00772FF5"/>
    <w:rsid w:val="00780F98"/>
    <w:rsid w:val="007818C1"/>
    <w:rsid w:val="00782AD8"/>
    <w:rsid w:val="00785772"/>
    <w:rsid w:val="007900D9"/>
    <w:rsid w:val="00795575"/>
    <w:rsid w:val="00795770"/>
    <w:rsid w:val="007A28CB"/>
    <w:rsid w:val="007A3484"/>
    <w:rsid w:val="007A540D"/>
    <w:rsid w:val="007A566C"/>
    <w:rsid w:val="007A61E0"/>
    <w:rsid w:val="007B1B03"/>
    <w:rsid w:val="007B246B"/>
    <w:rsid w:val="007B35E2"/>
    <w:rsid w:val="007B5A90"/>
    <w:rsid w:val="007B683B"/>
    <w:rsid w:val="007C1C1D"/>
    <w:rsid w:val="007C22D7"/>
    <w:rsid w:val="007C31A4"/>
    <w:rsid w:val="007C365E"/>
    <w:rsid w:val="007C429E"/>
    <w:rsid w:val="007D09D1"/>
    <w:rsid w:val="007D295E"/>
    <w:rsid w:val="007D3256"/>
    <w:rsid w:val="007D3C31"/>
    <w:rsid w:val="007D4353"/>
    <w:rsid w:val="007D47F3"/>
    <w:rsid w:val="007D5BEE"/>
    <w:rsid w:val="007D642B"/>
    <w:rsid w:val="007E02FB"/>
    <w:rsid w:val="007E32F5"/>
    <w:rsid w:val="007E36D6"/>
    <w:rsid w:val="007F63CF"/>
    <w:rsid w:val="007F734B"/>
    <w:rsid w:val="00801527"/>
    <w:rsid w:val="00803824"/>
    <w:rsid w:val="00806F58"/>
    <w:rsid w:val="008073BF"/>
    <w:rsid w:val="008105E4"/>
    <w:rsid w:val="00813833"/>
    <w:rsid w:val="00821DB8"/>
    <w:rsid w:val="00831268"/>
    <w:rsid w:val="00834956"/>
    <w:rsid w:val="00835455"/>
    <w:rsid w:val="00843D31"/>
    <w:rsid w:val="00844D3B"/>
    <w:rsid w:val="00845830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0E8F"/>
    <w:rsid w:val="008F3510"/>
    <w:rsid w:val="008F7A19"/>
    <w:rsid w:val="00900393"/>
    <w:rsid w:val="009025F7"/>
    <w:rsid w:val="009028AF"/>
    <w:rsid w:val="00903B29"/>
    <w:rsid w:val="009054A6"/>
    <w:rsid w:val="009054AE"/>
    <w:rsid w:val="00910B30"/>
    <w:rsid w:val="00923DF6"/>
    <w:rsid w:val="00925216"/>
    <w:rsid w:val="0092719A"/>
    <w:rsid w:val="00932472"/>
    <w:rsid w:val="009355D2"/>
    <w:rsid w:val="0093597B"/>
    <w:rsid w:val="00936722"/>
    <w:rsid w:val="00936833"/>
    <w:rsid w:val="0094119A"/>
    <w:rsid w:val="00945AC4"/>
    <w:rsid w:val="00946FB7"/>
    <w:rsid w:val="00956F4B"/>
    <w:rsid w:val="0096246B"/>
    <w:rsid w:val="009627B4"/>
    <w:rsid w:val="00962800"/>
    <w:rsid w:val="00964A89"/>
    <w:rsid w:val="00965D6F"/>
    <w:rsid w:val="0096738E"/>
    <w:rsid w:val="009728DD"/>
    <w:rsid w:val="0097643B"/>
    <w:rsid w:val="00980E88"/>
    <w:rsid w:val="009869BA"/>
    <w:rsid w:val="0098757C"/>
    <w:rsid w:val="00990DE4"/>
    <w:rsid w:val="009A182E"/>
    <w:rsid w:val="009A715C"/>
    <w:rsid w:val="009B1BB4"/>
    <w:rsid w:val="009B77FA"/>
    <w:rsid w:val="009C1481"/>
    <w:rsid w:val="009C186C"/>
    <w:rsid w:val="009C1982"/>
    <w:rsid w:val="009C3E74"/>
    <w:rsid w:val="009D1868"/>
    <w:rsid w:val="009D20D9"/>
    <w:rsid w:val="009D2365"/>
    <w:rsid w:val="009D3003"/>
    <w:rsid w:val="009D3EB0"/>
    <w:rsid w:val="009D55C4"/>
    <w:rsid w:val="009D6010"/>
    <w:rsid w:val="009E07A9"/>
    <w:rsid w:val="009E3FB9"/>
    <w:rsid w:val="009E48BF"/>
    <w:rsid w:val="009E5E83"/>
    <w:rsid w:val="009F1E94"/>
    <w:rsid w:val="009F2903"/>
    <w:rsid w:val="009F3BAD"/>
    <w:rsid w:val="009F4A2F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182A"/>
    <w:rsid w:val="00A224C5"/>
    <w:rsid w:val="00A24563"/>
    <w:rsid w:val="00A30126"/>
    <w:rsid w:val="00A316AC"/>
    <w:rsid w:val="00A35A27"/>
    <w:rsid w:val="00A35E03"/>
    <w:rsid w:val="00A405B7"/>
    <w:rsid w:val="00A461AA"/>
    <w:rsid w:val="00A46E2A"/>
    <w:rsid w:val="00A50DD4"/>
    <w:rsid w:val="00A5675E"/>
    <w:rsid w:val="00A57768"/>
    <w:rsid w:val="00A64EFD"/>
    <w:rsid w:val="00A65AEA"/>
    <w:rsid w:val="00A66BB6"/>
    <w:rsid w:val="00A67B66"/>
    <w:rsid w:val="00A67FC3"/>
    <w:rsid w:val="00A77AEA"/>
    <w:rsid w:val="00A80578"/>
    <w:rsid w:val="00A873D3"/>
    <w:rsid w:val="00A95215"/>
    <w:rsid w:val="00A9618F"/>
    <w:rsid w:val="00A96E83"/>
    <w:rsid w:val="00AA0567"/>
    <w:rsid w:val="00AA1820"/>
    <w:rsid w:val="00AA3263"/>
    <w:rsid w:val="00AA476F"/>
    <w:rsid w:val="00AA4A36"/>
    <w:rsid w:val="00AB12CA"/>
    <w:rsid w:val="00AB1744"/>
    <w:rsid w:val="00AB3367"/>
    <w:rsid w:val="00AB56B2"/>
    <w:rsid w:val="00AB5E84"/>
    <w:rsid w:val="00AC0E7F"/>
    <w:rsid w:val="00AC18F6"/>
    <w:rsid w:val="00AC1B82"/>
    <w:rsid w:val="00AC2460"/>
    <w:rsid w:val="00AC6FB1"/>
    <w:rsid w:val="00AD349B"/>
    <w:rsid w:val="00AE4E14"/>
    <w:rsid w:val="00AE540D"/>
    <w:rsid w:val="00AE6DA1"/>
    <w:rsid w:val="00AE7B0E"/>
    <w:rsid w:val="00AF2678"/>
    <w:rsid w:val="00AF2911"/>
    <w:rsid w:val="00AF3844"/>
    <w:rsid w:val="00AF59C8"/>
    <w:rsid w:val="00B00128"/>
    <w:rsid w:val="00B10D2B"/>
    <w:rsid w:val="00B149C5"/>
    <w:rsid w:val="00B22F55"/>
    <w:rsid w:val="00B30C7A"/>
    <w:rsid w:val="00B31F06"/>
    <w:rsid w:val="00B37695"/>
    <w:rsid w:val="00B443FE"/>
    <w:rsid w:val="00B4566A"/>
    <w:rsid w:val="00B520C9"/>
    <w:rsid w:val="00B55A11"/>
    <w:rsid w:val="00B57498"/>
    <w:rsid w:val="00B67BB9"/>
    <w:rsid w:val="00B7355B"/>
    <w:rsid w:val="00B737A5"/>
    <w:rsid w:val="00B74734"/>
    <w:rsid w:val="00B74EFB"/>
    <w:rsid w:val="00B764AC"/>
    <w:rsid w:val="00B76FC4"/>
    <w:rsid w:val="00B81390"/>
    <w:rsid w:val="00B85E4C"/>
    <w:rsid w:val="00B8683B"/>
    <w:rsid w:val="00B90A49"/>
    <w:rsid w:val="00B94069"/>
    <w:rsid w:val="00B95179"/>
    <w:rsid w:val="00B95ADD"/>
    <w:rsid w:val="00BA162A"/>
    <w:rsid w:val="00BA1E14"/>
    <w:rsid w:val="00BA394E"/>
    <w:rsid w:val="00BA4256"/>
    <w:rsid w:val="00BA7C13"/>
    <w:rsid w:val="00BB621E"/>
    <w:rsid w:val="00BC3018"/>
    <w:rsid w:val="00BC50FA"/>
    <w:rsid w:val="00BC5A31"/>
    <w:rsid w:val="00BC5CA4"/>
    <w:rsid w:val="00BD1A0B"/>
    <w:rsid w:val="00BD5D14"/>
    <w:rsid w:val="00BD6786"/>
    <w:rsid w:val="00BD6E1F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47227"/>
    <w:rsid w:val="00C503D7"/>
    <w:rsid w:val="00C50F46"/>
    <w:rsid w:val="00C55180"/>
    <w:rsid w:val="00C61F4A"/>
    <w:rsid w:val="00C64799"/>
    <w:rsid w:val="00C65CF0"/>
    <w:rsid w:val="00C71B28"/>
    <w:rsid w:val="00C72C90"/>
    <w:rsid w:val="00C74018"/>
    <w:rsid w:val="00C7438D"/>
    <w:rsid w:val="00C752BF"/>
    <w:rsid w:val="00C81BAE"/>
    <w:rsid w:val="00C81EFB"/>
    <w:rsid w:val="00C831FF"/>
    <w:rsid w:val="00C87333"/>
    <w:rsid w:val="00C91D72"/>
    <w:rsid w:val="00C950D4"/>
    <w:rsid w:val="00CA0C92"/>
    <w:rsid w:val="00CA617F"/>
    <w:rsid w:val="00CB01BA"/>
    <w:rsid w:val="00CB1957"/>
    <w:rsid w:val="00CB19BA"/>
    <w:rsid w:val="00CB630E"/>
    <w:rsid w:val="00CB7831"/>
    <w:rsid w:val="00CC0CDC"/>
    <w:rsid w:val="00CC670F"/>
    <w:rsid w:val="00CC6E46"/>
    <w:rsid w:val="00CD2E52"/>
    <w:rsid w:val="00CD7655"/>
    <w:rsid w:val="00CE161A"/>
    <w:rsid w:val="00CE6C23"/>
    <w:rsid w:val="00CE7E7C"/>
    <w:rsid w:val="00D03D48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0464"/>
    <w:rsid w:val="00D43ECA"/>
    <w:rsid w:val="00D4763D"/>
    <w:rsid w:val="00D51175"/>
    <w:rsid w:val="00D53032"/>
    <w:rsid w:val="00D54659"/>
    <w:rsid w:val="00D7191D"/>
    <w:rsid w:val="00D750B1"/>
    <w:rsid w:val="00D760D3"/>
    <w:rsid w:val="00D77C54"/>
    <w:rsid w:val="00D80F46"/>
    <w:rsid w:val="00D82D8B"/>
    <w:rsid w:val="00D860D7"/>
    <w:rsid w:val="00D91AA4"/>
    <w:rsid w:val="00D92069"/>
    <w:rsid w:val="00DA2B41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100D"/>
    <w:rsid w:val="00E07505"/>
    <w:rsid w:val="00E07B23"/>
    <w:rsid w:val="00E12242"/>
    <w:rsid w:val="00E13859"/>
    <w:rsid w:val="00E17F66"/>
    <w:rsid w:val="00E21416"/>
    <w:rsid w:val="00E3194A"/>
    <w:rsid w:val="00E338E5"/>
    <w:rsid w:val="00E339F8"/>
    <w:rsid w:val="00E34AC5"/>
    <w:rsid w:val="00E35402"/>
    <w:rsid w:val="00E35813"/>
    <w:rsid w:val="00E406AA"/>
    <w:rsid w:val="00E406E1"/>
    <w:rsid w:val="00E41D62"/>
    <w:rsid w:val="00E41EFD"/>
    <w:rsid w:val="00E42B98"/>
    <w:rsid w:val="00E45A51"/>
    <w:rsid w:val="00E46EA5"/>
    <w:rsid w:val="00E474C5"/>
    <w:rsid w:val="00E53D0D"/>
    <w:rsid w:val="00E56C50"/>
    <w:rsid w:val="00E611B5"/>
    <w:rsid w:val="00E63660"/>
    <w:rsid w:val="00E649BE"/>
    <w:rsid w:val="00E65A37"/>
    <w:rsid w:val="00E712E0"/>
    <w:rsid w:val="00E72E35"/>
    <w:rsid w:val="00E75B4B"/>
    <w:rsid w:val="00E760CF"/>
    <w:rsid w:val="00E8035F"/>
    <w:rsid w:val="00E8462A"/>
    <w:rsid w:val="00E84EE6"/>
    <w:rsid w:val="00E868E2"/>
    <w:rsid w:val="00E86F89"/>
    <w:rsid w:val="00E90AA8"/>
    <w:rsid w:val="00E910B3"/>
    <w:rsid w:val="00EA0B76"/>
    <w:rsid w:val="00EA0BC6"/>
    <w:rsid w:val="00EB377E"/>
    <w:rsid w:val="00EB5451"/>
    <w:rsid w:val="00EB7F3E"/>
    <w:rsid w:val="00EC104C"/>
    <w:rsid w:val="00EC3C3A"/>
    <w:rsid w:val="00EC7112"/>
    <w:rsid w:val="00ED3049"/>
    <w:rsid w:val="00ED4266"/>
    <w:rsid w:val="00ED5B17"/>
    <w:rsid w:val="00EE2A3B"/>
    <w:rsid w:val="00EE6100"/>
    <w:rsid w:val="00EF273B"/>
    <w:rsid w:val="00EF51A3"/>
    <w:rsid w:val="00EF6F99"/>
    <w:rsid w:val="00F00682"/>
    <w:rsid w:val="00F01C6D"/>
    <w:rsid w:val="00F047FB"/>
    <w:rsid w:val="00F107ED"/>
    <w:rsid w:val="00F10B79"/>
    <w:rsid w:val="00F1756C"/>
    <w:rsid w:val="00F2310C"/>
    <w:rsid w:val="00F2454A"/>
    <w:rsid w:val="00F2518F"/>
    <w:rsid w:val="00F26F7F"/>
    <w:rsid w:val="00F329DA"/>
    <w:rsid w:val="00F34803"/>
    <w:rsid w:val="00F35B81"/>
    <w:rsid w:val="00F41358"/>
    <w:rsid w:val="00F426C6"/>
    <w:rsid w:val="00F427BE"/>
    <w:rsid w:val="00F42D4E"/>
    <w:rsid w:val="00F4326F"/>
    <w:rsid w:val="00F438CE"/>
    <w:rsid w:val="00F544E1"/>
    <w:rsid w:val="00F54F8F"/>
    <w:rsid w:val="00F63D00"/>
    <w:rsid w:val="00F6411C"/>
    <w:rsid w:val="00F66B25"/>
    <w:rsid w:val="00F67DC5"/>
    <w:rsid w:val="00F72B74"/>
    <w:rsid w:val="00F81F0E"/>
    <w:rsid w:val="00F8328D"/>
    <w:rsid w:val="00F838A5"/>
    <w:rsid w:val="00F84470"/>
    <w:rsid w:val="00F862CB"/>
    <w:rsid w:val="00F97B32"/>
    <w:rsid w:val="00FA15FB"/>
    <w:rsid w:val="00FA19F0"/>
    <w:rsid w:val="00FB08E3"/>
    <w:rsid w:val="00FB35FB"/>
    <w:rsid w:val="00FB5630"/>
    <w:rsid w:val="00FC6675"/>
    <w:rsid w:val="00FD137A"/>
    <w:rsid w:val="00FE37BE"/>
    <w:rsid w:val="00FE4249"/>
    <w:rsid w:val="00FE6FF4"/>
    <w:rsid w:val="00FF2A27"/>
    <w:rsid w:val="00FF69A9"/>
    <w:rsid w:val="00FF778A"/>
    <w:rsid w:val="023478E3"/>
    <w:rsid w:val="08093165"/>
    <w:rsid w:val="17710F30"/>
    <w:rsid w:val="192149C7"/>
    <w:rsid w:val="21A63B4A"/>
    <w:rsid w:val="21DB2331"/>
    <w:rsid w:val="24CA132E"/>
    <w:rsid w:val="260443A1"/>
    <w:rsid w:val="269D56DF"/>
    <w:rsid w:val="3C432D73"/>
    <w:rsid w:val="41734AC2"/>
    <w:rsid w:val="43F7384F"/>
    <w:rsid w:val="490B2667"/>
    <w:rsid w:val="496C573B"/>
    <w:rsid w:val="5B567573"/>
    <w:rsid w:val="5CDB7128"/>
    <w:rsid w:val="5D072A76"/>
    <w:rsid w:val="60F15326"/>
    <w:rsid w:val="60F16085"/>
    <w:rsid w:val="62C24211"/>
    <w:rsid w:val="64457654"/>
    <w:rsid w:val="659D5DEF"/>
    <w:rsid w:val="6B1F1B6B"/>
    <w:rsid w:val="6C2612E6"/>
    <w:rsid w:val="6F17485B"/>
    <w:rsid w:val="75A64CC1"/>
    <w:rsid w:val="75F00F67"/>
    <w:rsid w:val="771A4F4B"/>
    <w:rsid w:val="775A3975"/>
    <w:rsid w:val="7B7B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2CA13"/>
  <w15:docId w15:val="{9D23553A-D013-438C-82A5-F0D97A56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FE2"/>
    <w:pPr>
      <w:suppressAutoHyphens/>
      <w:autoSpaceDN w:val="0"/>
      <w:textAlignment w:val="baseline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587FE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587FE2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rsid w:val="00587FE2"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rsid w:val="00587FE2"/>
    <w:pPr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7FE2"/>
    <w:pPr>
      <w:ind w:left="720"/>
      <w:contextualSpacing/>
    </w:pPr>
  </w:style>
  <w:style w:type="character" w:customStyle="1" w:styleId="a6">
    <w:name w:val="Верхний колонтитул Знак"/>
    <w:basedOn w:val="a0"/>
    <w:link w:val="a5"/>
    <w:uiPriority w:val="99"/>
    <w:qFormat/>
    <w:rsid w:val="00587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587F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587F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7DD68-2B19-401B-8B14-CDB3E366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алексей егоров</cp:lastModifiedBy>
  <cp:revision>36</cp:revision>
  <cp:lastPrinted>2025-09-04T11:46:00Z</cp:lastPrinted>
  <dcterms:created xsi:type="dcterms:W3CDTF">2025-07-02T14:24:00Z</dcterms:created>
  <dcterms:modified xsi:type="dcterms:W3CDTF">2025-09-05T11:28:00Z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D19FBE2E2BE64CCC9DA23CC7A6CFA678_12</vt:lpwstr>
  </property>
</Properties>
</file>